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93E" w:rsidRPr="003F550B" w:rsidRDefault="0016093E" w:rsidP="0016093E">
      <w:pPr>
        <w:jc w:val="center"/>
        <w:rPr>
          <w:rFonts w:ascii="Calibri" w:hAnsi="Calibri" w:cs="Arial"/>
          <w:b/>
          <w:sz w:val="28"/>
        </w:rPr>
      </w:pPr>
      <w:smartTag w:uri="urn:schemas-microsoft-com:office:smarttags" w:element="place">
        <w:smartTag w:uri="urn:schemas-microsoft-com:office:smarttags" w:element="PlaceName">
          <w:r w:rsidRPr="003F550B">
            <w:rPr>
              <w:rFonts w:ascii="Calibri" w:hAnsi="Calibri" w:cs="Arial"/>
              <w:b/>
              <w:sz w:val="28"/>
            </w:rPr>
            <w:t>Hopewell</w:t>
          </w:r>
        </w:smartTag>
        <w:r w:rsidRPr="003F550B">
          <w:rPr>
            <w:rFonts w:ascii="Calibri" w:hAnsi="Calibri" w:cs="Arial"/>
            <w:b/>
            <w:sz w:val="28"/>
          </w:rPr>
          <w:t xml:space="preserve"> </w:t>
        </w:r>
        <w:smartTag w:uri="urn:schemas-microsoft-com:office:smarttags" w:element="PlaceType">
          <w:r w:rsidRPr="003F550B">
            <w:rPr>
              <w:rFonts w:ascii="Calibri" w:hAnsi="Calibri" w:cs="Arial"/>
              <w:b/>
              <w:sz w:val="28"/>
            </w:rPr>
            <w:t>High School</w:t>
          </w:r>
        </w:smartTag>
      </w:smartTag>
    </w:p>
    <w:p w:rsidR="0016093E" w:rsidRPr="003F550B" w:rsidRDefault="001A4192" w:rsidP="0016093E">
      <w:pPr>
        <w:jc w:val="center"/>
        <w:rPr>
          <w:rFonts w:ascii="Calibri" w:hAnsi="Calibri" w:cs="Arial"/>
          <w:b/>
          <w:sz w:val="28"/>
        </w:rPr>
      </w:pPr>
      <w:r>
        <w:rPr>
          <w:rFonts w:ascii="Calibri" w:hAnsi="Calibri" w:cs="Arial"/>
          <w:b/>
          <w:sz w:val="28"/>
        </w:rPr>
        <w:t>2016-2017</w:t>
      </w:r>
      <w:r w:rsidR="0016093E" w:rsidRPr="003F550B">
        <w:rPr>
          <w:rFonts w:ascii="Calibri" w:hAnsi="Calibri" w:cs="Arial"/>
          <w:b/>
          <w:sz w:val="28"/>
        </w:rPr>
        <w:t xml:space="preserve"> </w:t>
      </w:r>
      <w:r w:rsidR="0016093E">
        <w:rPr>
          <w:rFonts w:ascii="Calibri" w:hAnsi="Calibri" w:cs="Arial"/>
          <w:b/>
          <w:sz w:val="28"/>
        </w:rPr>
        <w:t>AP Biology</w:t>
      </w:r>
      <w:r w:rsidR="0016093E" w:rsidRPr="003F550B">
        <w:rPr>
          <w:rFonts w:ascii="Calibri" w:hAnsi="Calibri" w:cs="Arial"/>
          <w:b/>
          <w:sz w:val="28"/>
        </w:rPr>
        <w:t xml:space="preserve"> Syllabus</w:t>
      </w:r>
    </w:p>
    <w:p w:rsidR="0016093E" w:rsidRPr="00111E95" w:rsidRDefault="0016093E" w:rsidP="0016093E">
      <w:pPr>
        <w:jc w:val="center"/>
        <w:rPr>
          <w:rFonts w:ascii="Calibri" w:hAnsi="Calibri" w:cs="Arial"/>
          <w:b/>
        </w:rPr>
      </w:pPr>
    </w:p>
    <w:p w:rsidR="0016093E" w:rsidRPr="00111E95" w:rsidRDefault="0016093E" w:rsidP="0016093E">
      <w:pPr>
        <w:rPr>
          <w:rFonts w:ascii="Calibri" w:hAnsi="Calibri" w:cs="Arial"/>
          <w:sz w:val="21"/>
          <w:szCs w:val="21"/>
        </w:rPr>
      </w:pPr>
      <w:r w:rsidRPr="00111E95">
        <w:rPr>
          <w:rFonts w:ascii="Calibri" w:hAnsi="Calibri" w:cs="Arial"/>
          <w:b/>
          <w:sz w:val="21"/>
          <w:szCs w:val="21"/>
        </w:rPr>
        <w:t>Teacher:</w:t>
      </w:r>
      <w:r w:rsidRPr="00111E95">
        <w:rPr>
          <w:rFonts w:ascii="Calibri" w:hAnsi="Calibri" w:cs="Arial"/>
          <w:sz w:val="21"/>
          <w:szCs w:val="21"/>
        </w:rPr>
        <w:t xml:space="preserve"> </w:t>
      </w:r>
      <w:r w:rsidR="001A4192">
        <w:rPr>
          <w:rFonts w:ascii="Calibri" w:hAnsi="Calibri" w:cs="Arial"/>
          <w:sz w:val="21"/>
          <w:szCs w:val="21"/>
        </w:rPr>
        <w:t>Eric Nebel</w:t>
      </w:r>
      <w:r w:rsidRPr="00111E95">
        <w:rPr>
          <w:rFonts w:ascii="Calibri" w:hAnsi="Calibri" w:cs="Arial"/>
          <w:sz w:val="21"/>
          <w:szCs w:val="21"/>
        </w:rPr>
        <w:tab/>
      </w:r>
      <w:r w:rsidRPr="00111E95">
        <w:rPr>
          <w:rFonts w:ascii="Calibri" w:hAnsi="Calibri" w:cs="Arial"/>
          <w:sz w:val="21"/>
          <w:szCs w:val="21"/>
        </w:rPr>
        <w:tab/>
      </w:r>
      <w:r w:rsidRPr="00111E95">
        <w:rPr>
          <w:rFonts w:ascii="Calibri" w:hAnsi="Calibri" w:cs="Arial"/>
          <w:sz w:val="21"/>
          <w:szCs w:val="21"/>
        </w:rPr>
        <w:tab/>
      </w:r>
      <w:r w:rsidRPr="00111E95">
        <w:rPr>
          <w:rFonts w:ascii="Calibri" w:hAnsi="Calibri" w:cs="Arial"/>
          <w:sz w:val="21"/>
          <w:szCs w:val="21"/>
        </w:rPr>
        <w:tab/>
      </w:r>
      <w:r w:rsidRPr="00111E95">
        <w:rPr>
          <w:rFonts w:ascii="Calibri" w:hAnsi="Calibri" w:cs="Arial"/>
          <w:b/>
          <w:sz w:val="21"/>
          <w:szCs w:val="21"/>
        </w:rPr>
        <w:t>Room:</w:t>
      </w:r>
      <w:r w:rsidR="001A4192">
        <w:rPr>
          <w:rFonts w:ascii="Calibri" w:hAnsi="Calibri" w:cs="Arial"/>
          <w:sz w:val="21"/>
          <w:szCs w:val="21"/>
        </w:rPr>
        <w:t xml:space="preserve"> 209</w:t>
      </w:r>
    </w:p>
    <w:p w:rsidR="0016093E" w:rsidRPr="00111E95" w:rsidRDefault="0016093E" w:rsidP="0016093E">
      <w:pPr>
        <w:rPr>
          <w:rFonts w:ascii="Calibri" w:hAnsi="Calibri" w:cs="Arial"/>
          <w:sz w:val="21"/>
          <w:szCs w:val="21"/>
        </w:rPr>
      </w:pPr>
      <w:r w:rsidRPr="00111E95">
        <w:rPr>
          <w:rFonts w:ascii="Calibri" w:hAnsi="Calibri" w:cs="Arial"/>
          <w:b/>
          <w:sz w:val="21"/>
          <w:szCs w:val="21"/>
        </w:rPr>
        <w:t>Voice mail:</w:t>
      </w:r>
      <w:r w:rsidRPr="00111E95">
        <w:rPr>
          <w:rFonts w:ascii="Calibri" w:hAnsi="Calibri" w:cs="Arial"/>
          <w:sz w:val="21"/>
          <w:szCs w:val="21"/>
        </w:rPr>
        <w:t xml:space="preserve"> 980-343-5988 </w:t>
      </w:r>
      <w:r w:rsidR="001A4192">
        <w:rPr>
          <w:rFonts w:ascii="Calibri" w:hAnsi="Calibri" w:cs="Arial"/>
          <w:sz w:val="21"/>
          <w:szCs w:val="21"/>
        </w:rPr>
        <w:t>ext 4008397</w:t>
      </w:r>
      <w:r w:rsidRPr="00111E95">
        <w:rPr>
          <w:rFonts w:ascii="Calibri" w:hAnsi="Calibri" w:cs="Arial"/>
          <w:sz w:val="21"/>
          <w:szCs w:val="21"/>
        </w:rPr>
        <w:tab/>
      </w:r>
      <w:r w:rsidRPr="00111E95">
        <w:rPr>
          <w:rFonts w:ascii="Calibri" w:hAnsi="Calibri" w:cs="Arial"/>
          <w:sz w:val="21"/>
          <w:szCs w:val="21"/>
        </w:rPr>
        <w:tab/>
      </w:r>
      <w:r w:rsidRPr="00111E95">
        <w:rPr>
          <w:rFonts w:ascii="Calibri" w:hAnsi="Calibri" w:cs="Arial"/>
          <w:b/>
          <w:sz w:val="21"/>
          <w:szCs w:val="21"/>
        </w:rPr>
        <w:t>Email:</w:t>
      </w:r>
      <w:r w:rsidRPr="00111E95">
        <w:rPr>
          <w:rFonts w:ascii="Calibri" w:hAnsi="Calibri" w:cs="Arial"/>
          <w:sz w:val="21"/>
          <w:szCs w:val="21"/>
        </w:rPr>
        <w:t xml:space="preserve"> </w:t>
      </w:r>
      <w:hyperlink r:id="rId7" w:history="1">
        <w:r w:rsidR="001A4192" w:rsidRPr="00E92C0F">
          <w:rPr>
            <w:rStyle w:val="Hyperlink"/>
            <w:rFonts w:ascii="Calibri" w:hAnsi="Calibri" w:cs="Arial"/>
            <w:sz w:val="21"/>
            <w:szCs w:val="21"/>
          </w:rPr>
          <w:t>erict.nebel@cms.k12.nc.us</w:t>
        </w:r>
      </w:hyperlink>
    </w:p>
    <w:p w:rsidR="0016093E" w:rsidRDefault="0016093E" w:rsidP="0016093E">
      <w:pPr>
        <w:rPr>
          <w:rFonts w:ascii="Calibri" w:hAnsi="Calibri" w:cs="Arial"/>
          <w:sz w:val="21"/>
          <w:szCs w:val="21"/>
        </w:rPr>
      </w:pPr>
      <w:r w:rsidRPr="00111E95">
        <w:rPr>
          <w:rFonts w:ascii="Calibri" w:hAnsi="Calibri" w:cs="Arial"/>
          <w:b/>
          <w:sz w:val="21"/>
          <w:szCs w:val="21"/>
        </w:rPr>
        <w:t>Course name:</w:t>
      </w:r>
      <w:r>
        <w:rPr>
          <w:rFonts w:ascii="Calibri" w:hAnsi="Calibri" w:cs="Arial"/>
          <w:b/>
          <w:sz w:val="21"/>
          <w:szCs w:val="21"/>
        </w:rPr>
        <w:t xml:space="preserve"> </w:t>
      </w:r>
      <w:r>
        <w:rPr>
          <w:rFonts w:ascii="Calibri" w:hAnsi="Calibri" w:cs="Arial"/>
          <w:sz w:val="21"/>
          <w:szCs w:val="21"/>
        </w:rPr>
        <w:t>AP</w:t>
      </w:r>
      <w:r w:rsidRPr="00111E95">
        <w:rPr>
          <w:rFonts w:ascii="Calibri" w:hAnsi="Calibri" w:cs="Arial"/>
          <w:sz w:val="21"/>
          <w:szCs w:val="21"/>
        </w:rPr>
        <w:t xml:space="preserve"> Biology</w:t>
      </w:r>
      <w:r w:rsidRPr="00111E95">
        <w:rPr>
          <w:rFonts w:ascii="Calibri" w:hAnsi="Calibri" w:cs="Arial"/>
          <w:sz w:val="21"/>
          <w:szCs w:val="21"/>
        </w:rPr>
        <w:tab/>
      </w:r>
      <w:r>
        <w:rPr>
          <w:rFonts w:ascii="Calibri" w:hAnsi="Calibri" w:cs="Arial"/>
          <w:sz w:val="21"/>
          <w:szCs w:val="21"/>
        </w:rPr>
        <w:t>2</w:t>
      </w:r>
      <w:r>
        <w:rPr>
          <w:rFonts w:ascii="Calibri" w:hAnsi="Calibri" w:cs="Arial"/>
          <w:sz w:val="21"/>
          <w:szCs w:val="21"/>
        </w:rPr>
        <w:tab/>
      </w:r>
      <w:r>
        <w:rPr>
          <w:rFonts w:ascii="Calibri" w:hAnsi="Calibri" w:cs="Arial"/>
          <w:sz w:val="21"/>
          <w:szCs w:val="21"/>
        </w:rPr>
        <w:tab/>
      </w:r>
      <w:r w:rsidRPr="00111E95">
        <w:rPr>
          <w:rFonts w:ascii="Calibri" w:hAnsi="Calibri" w:cs="Arial"/>
          <w:sz w:val="21"/>
          <w:szCs w:val="21"/>
        </w:rPr>
        <w:tab/>
      </w:r>
      <w:r w:rsidRPr="00111E95">
        <w:rPr>
          <w:rFonts w:ascii="Calibri" w:hAnsi="Calibri" w:cs="Arial"/>
          <w:b/>
          <w:sz w:val="21"/>
          <w:szCs w:val="21"/>
        </w:rPr>
        <w:t>Text:</w:t>
      </w:r>
      <w:r w:rsidRPr="00111E95">
        <w:rPr>
          <w:rFonts w:ascii="Calibri" w:hAnsi="Calibri" w:cs="Arial"/>
          <w:sz w:val="21"/>
          <w:szCs w:val="21"/>
        </w:rPr>
        <w:t xml:space="preserve"> </w:t>
      </w:r>
      <w:r>
        <w:rPr>
          <w:rFonts w:ascii="Calibri" w:hAnsi="Calibri" w:cs="Arial"/>
          <w:sz w:val="21"/>
          <w:szCs w:val="21"/>
        </w:rPr>
        <w:t>Campbell Biology 9</w:t>
      </w:r>
      <w:r w:rsidRPr="0016093E">
        <w:rPr>
          <w:rFonts w:ascii="Calibri" w:hAnsi="Calibri" w:cs="Arial"/>
          <w:sz w:val="21"/>
          <w:szCs w:val="21"/>
          <w:vertAlign w:val="superscript"/>
        </w:rPr>
        <w:t>th</w:t>
      </w:r>
      <w:r>
        <w:rPr>
          <w:rFonts w:ascii="Calibri" w:hAnsi="Calibri" w:cs="Arial"/>
          <w:sz w:val="21"/>
          <w:szCs w:val="21"/>
        </w:rPr>
        <w:t xml:space="preserve"> ed</w:t>
      </w:r>
      <w:r w:rsidR="004E4D5A">
        <w:rPr>
          <w:rFonts w:ascii="Calibri" w:hAnsi="Calibri" w:cs="Arial"/>
          <w:sz w:val="21"/>
          <w:szCs w:val="21"/>
        </w:rPr>
        <w:t>ition</w:t>
      </w:r>
    </w:p>
    <w:p w:rsidR="0016093E" w:rsidRDefault="0016093E" w:rsidP="0016093E">
      <w:r w:rsidRPr="00EC08F9">
        <w:rPr>
          <w:rFonts w:ascii="Calibri" w:hAnsi="Calibri" w:cs="Arial"/>
          <w:b/>
          <w:sz w:val="21"/>
          <w:szCs w:val="21"/>
        </w:rPr>
        <w:t>Wiki Page Address:</w:t>
      </w:r>
      <w:r>
        <w:rPr>
          <w:rFonts w:ascii="Calibri" w:hAnsi="Calibri" w:cs="Arial"/>
          <w:b/>
          <w:sz w:val="21"/>
          <w:szCs w:val="21"/>
        </w:rPr>
        <w:t xml:space="preserve">  </w:t>
      </w:r>
      <w:hyperlink r:id="rId8" w:history="1">
        <w:r w:rsidR="0064273F" w:rsidRPr="00BF5011">
          <w:rPr>
            <w:rStyle w:val="Hyperlink"/>
            <w:rFonts w:ascii="Calibri" w:hAnsi="Calibri" w:cs="Arial"/>
            <w:sz w:val="21"/>
            <w:szCs w:val="21"/>
          </w:rPr>
          <w:t>http://nebelbiology.weebly.com</w:t>
        </w:r>
      </w:hyperlink>
    </w:p>
    <w:p w:rsidR="00896961" w:rsidRPr="008D11E3" w:rsidRDefault="00896961" w:rsidP="00896961">
      <w:pPr>
        <w:rPr>
          <w:rFonts w:ascii="Calibri" w:hAnsi="Calibri" w:cs="Arial"/>
          <w:sz w:val="21"/>
          <w:szCs w:val="21"/>
        </w:rPr>
      </w:pPr>
      <w:r>
        <w:rPr>
          <w:rFonts w:ascii="Calibri" w:hAnsi="Calibri" w:cs="Arial"/>
          <w:b/>
          <w:sz w:val="21"/>
          <w:szCs w:val="21"/>
        </w:rPr>
        <w:t xml:space="preserve">Remind 101 phone Number:  </w:t>
      </w:r>
      <w:r w:rsidR="00B11819">
        <w:rPr>
          <w:rFonts w:ascii="Calibri" w:hAnsi="Calibri" w:cs="Arial"/>
          <w:sz w:val="21"/>
          <w:szCs w:val="21"/>
        </w:rPr>
        <w:t>81010</w:t>
      </w:r>
      <w:r>
        <w:rPr>
          <w:rFonts w:ascii="Calibri" w:hAnsi="Calibri" w:cs="Arial"/>
          <w:sz w:val="21"/>
          <w:szCs w:val="21"/>
        </w:rPr>
        <w:tab/>
      </w:r>
      <w:r w:rsidR="001A4192">
        <w:rPr>
          <w:rFonts w:ascii="Calibri" w:hAnsi="Calibri" w:cs="Arial"/>
          <w:sz w:val="21"/>
          <w:szCs w:val="21"/>
        </w:rPr>
        <w:tab/>
      </w:r>
      <w:r>
        <w:rPr>
          <w:rFonts w:ascii="Calibri" w:hAnsi="Calibri" w:cs="Arial"/>
          <w:b/>
          <w:sz w:val="21"/>
          <w:szCs w:val="21"/>
        </w:rPr>
        <w:t xml:space="preserve">Message to send to enroll:  </w:t>
      </w:r>
      <w:r w:rsidR="001A4192" w:rsidRPr="00814770">
        <w:rPr>
          <w:sz w:val="21"/>
          <w:szCs w:val="21"/>
        </w:rPr>
        <w:t>@</w:t>
      </w:r>
      <w:r w:rsidR="001A4192">
        <w:rPr>
          <w:sz w:val="21"/>
          <w:szCs w:val="21"/>
        </w:rPr>
        <w:t>4d8727</w:t>
      </w:r>
    </w:p>
    <w:p w:rsidR="00896961" w:rsidRDefault="00896961" w:rsidP="0016093E"/>
    <w:p w:rsidR="004E4D5A" w:rsidRPr="00160B8B" w:rsidRDefault="004E4D5A" w:rsidP="0016093E">
      <w:pPr>
        <w:rPr>
          <w:rFonts w:ascii="Calibri" w:hAnsi="Calibri" w:cs="Arial"/>
          <w:sz w:val="20"/>
          <w:szCs w:val="20"/>
        </w:rPr>
      </w:pPr>
      <w:r w:rsidRPr="004E4D5A">
        <w:rPr>
          <w:rFonts w:ascii="Calibri" w:hAnsi="Calibri" w:cs="Arial"/>
          <w:b/>
          <w:sz w:val="20"/>
          <w:szCs w:val="20"/>
          <w:u w:val="single"/>
        </w:rPr>
        <w:t>Tutoring/Recovery:</w:t>
      </w:r>
      <w:r w:rsidR="00160B8B">
        <w:rPr>
          <w:rFonts w:ascii="Calibri" w:hAnsi="Calibri" w:cs="Arial"/>
          <w:sz w:val="20"/>
          <w:szCs w:val="20"/>
        </w:rPr>
        <w:t xml:space="preserve">  </w:t>
      </w:r>
      <w:r w:rsidR="00B11819">
        <w:rPr>
          <w:rFonts w:ascii="Calibri" w:hAnsi="Calibri" w:cs="Arial"/>
          <w:sz w:val="20"/>
          <w:szCs w:val="20"/>
        </w:rPr>
        <w:t>Tuesdays &amp; Thursdays from 2:3</w:t>
      </w:r>
      <w:r w:rsidR="00160B8B">
        <w:rPr>
          <w:rFonts w:ascii="Calibri" w:hAnsi="Calibri" w:cs="Arial"/>
          <w:sz w:val="20"/>
          <w:szCs w:val="20"/>
        </w:rPr>
        <w:t>0-3</w:t>
      </w:r>
      <w:r w:rsidR="00896961">
        <w:rPr>
          <w:rFonts w:ascii="Calibri" w:hAnsi="Calibri" w:cs="Arial"/>
          <w:sz w:val="20"/>
          <w:szCs w:val="20"/>
        </w:rPr>
        <w:t>:15</w:t>
      </w:r>
      <w:r w:rsidR="00160B8B">
        <w:rPr>
          <w:rFonts w:ascii="Calibri" w:hAnsi="Calibri" w:cs="Arial"/>
          <w:sz w:val="20"/>
          <w:szCs w:val="20"/>
        </w:rPr>
        <w:t xml:space="preserve"> or by appointment.  </w:t>
      </w:r>
      <w:r w:rsidR="0064273F">
        <w:rPr>
          <w:rFonts w:ascii="Calibri" w:hAnsi="Calibri" w:cs="Arial"/>
          <w:sz w:val="20"/>
          <w:szCs w:val="20"/>
        </w:rPr>
        <w:t>May change depending on school commitments.</w:t>
      </w:r>
    </w:p>
    <w:p w:rsidR="00160B8B" w:rsidRDefault="00160B8B" w:rsidP="00AD575C">
      <w:pPr>
        <w:pStyle w:val="NoSpacing"/>
        <w:rPr>
          <w:b/>
          <w:sz w:val="20"/>
          <w:szCs w:val="20"/>
          <w:u w:val="single"/>
        </w:rPr>
      </w:pPr>
      <w:r>
        <w:rPr>
          <w:b/>
          <w:sz w:val="20"/>
          <w:szCs w:val="20"/>
          <w:u w:val="single"/>
        </w:rPr>
        <w:t>Course Description:</w:t>
      </w:r>
    </w:p>
    <w:p w:rsidR="008324B5" w:rsidRPr="00160B8B" w:rsidRDefault="00160B8B" w:rsidP="00AD575C">
      <w:pPr>
        <w:pStyle w:val="NoSpacing"/>
        <w:rPr>
          <w:sz w:val="20"/>
          <w:szCs w:val="20"/>
        </w:rPr>
      </w:pPr>
      <w:r>
        <w:rPr>
          <w:sz w:val="20"/>
          <w:szCs w:val="20"/>
        </w:rPr>
        <w:t xml:space="preserve">AP Biology 2 is a college level course designed around 4 Big Ideas and 7 Science Practices.  </w:t>
      </w:r>
      <w:r w:rsidR="008324B5">
        <w:rPr>
          <w:sz w:val="20"/>
          <w:szCs w:val="20"/>
        </w:rPr>
        <w:t>These are listed at the end of this document.  This course will culminate in the AP Exam that will earn the student college credit if a score of 3 or above is achieved.</w:t>
      </w:r>
    </w:p>
    <w:p w:rsidR="00AD575C" w:rsidRDefault="00AD575C" w:rsidP="00AD575C">
      <w:pPr>
        <w:pStyle w:val="NoSpacing"/>
        <w:rPr>
          <w:b/>
          <w:sz w:val="20"/>
          <w:szCs w:val="20"/>
          <w:u w:val="single"/>
        </w:rPr>
      </w:pPr>
      <w:r w:rsidRPr="001538D2">
        <w:rPr>
          <w:b/>
          <w:sz w:val="20"/>
          <w:szCs w:val="20"/>
          <w:u w:val="single"/>
        </w:rPr>
        <w:t>Course Goals:</w:t>
      </w:r>
    </w:p>
    <w:p w:rsidR="002C3EB9" w:rsidRDefault="007062D4" w:rsidP="00AD575C">
      <w:pPr>
        <w:pStyle w:val="NoSpacing"/>
        <w:rPr>
          <w:sz w:val="20"/>
          <w:szCs w:val="20"/>
        </w:rPr>
      </w:pPr>
      <w:r>
        <w:rPr>
          <w:b/>
          <w:sz w:val="20"/>
          <w:szCs w:val="20"/>
        </w:rPr>
        <w:tab/>
      </w:r>
      <w:r>
        <w:rPr>
          <w:sz w:val="20"/>
          <w:szCs w:val="20"/>
        </w:rPr>
        <w:t>*Understand and be able to apply the 4 Big Ideas of Biology</w:t>
      </w:r>
    </w:p>
    <w:p w:rsidR="007062D4" w:rsidRDefault="007062D4" w:rsidP="00AD575C">
      <w:pPr>
        <w:pStyle w:val="NoSpacing"/>
        <w:rPr>
          <w:sz w:val="20"/>
          <w:szCs w:val="20"/>
        </w:rPr>
      </w:pPr>
      <w:r>
        <w:rPr>
          <w:sz w:val="20"/>
          <w:szCs w:val="20"/>
        </w:rPr>
        <w:tab/>
        <w:t>*Show competency in the 7 required science practices</w:t>
      </w:r>
    </w:p>
    <w:p w:rsidR="007062D4" w:rsidRPr="007062D4" w:rsidRDefault="007062D4" w:rsidP="00AD575C">
      <w:pPr>
        <w:pStyle w:val="NoSpacing"/>
        <w:rPr>
          <w:sz w:val="20"/>
          <w:szCs w:val="20"/>
        </w:rPr>
      </w:pPr>
      <w:r>
        <w:rPr>
          <w:sz w:val="20"/>
          <w:szCs w:val="20"/>
        </w:rPr>
        <w:tab/>
        <w:t>*Achieve a 3 or higher on AP exam</w:t>
      </w:r>
    </w:p>
    <w:p w:rsidR="001538D2" w:rsidRPr="001538D2" w:rsidRDefault="001538D2" w:rsidP="00AD575C">
      <w:pPr>
        <w:pStyle w:val="NoSpacing"/>
        <w:rPr>
          <w:b/>
          <w:sz w:val="20"/>
          <w:szCs w:val="20"/>
          <w:u w:val="single"/>
        </w:rPr>
      </w:pPr>
      <w:r w:rsidRPr="001538D2">
        <w:rPr>
          <w:b/>
          <w:sz w:val="20"/>
          <w:szCs w:val="20"/>
          <w:u w:val="single"/>
        </w:rPr>
        <w:t>Class Participation:</w:t>
      </w:r>
    </w:p>
    <w:p w:rsidR="001538D2" w:rsidRDefault="001538D2" w:rsidP="00AD575C">
      <w:pPr>
        <w:pStyle w:val="NoSpacing"/>
        <w:rPr>
          <w:sz w:val="20"/>
          <w:szCs w:val="20"/>
        </w:rPr>
      </w:pPr>
      <w:r>
        <w:rPr>
          <w:sz w:val="20"/>
          <w:szCs w:val="20"/>
        </w:rPr>
        <w:t>You will get the most out of AP Biology when you come to class prepared.  You must be able to participate during class discussion and other activities that take place.</w:t>
      </w:r>
    </w:p>
    <w:p w:rsidR="001538D2" w:rsidRDefault="001538D2" w:rsidP="00AD575C">
      <w:pPr>
        <w:pStyle w:val="NoSpacing"/>
        <w:rPr>
          <w:b/>
          <w:sz w:val="20"/>
          <w:szCs w:val="20"/>
          <w:u w:val="single"/>
        </w:rPr>
      </w:pPr>
      <w:r w:rsidRPr="001538D2">
        <w:rPr>
          <w:b/>
          <w:sz w:val="20"/>
          <w:szCs w:val="20"/>
          <w:u w:val="single"/>
        </w:rPr>
        <w:t xml:space="preserve">Materials:  </w:t>
      </w:r>
    </w:p>
    <w:p w:rsidR="001538D2" w:rsidRDefault="001538D2" w:rsidP="00AD575C">
      <w:pPr>
        <w:pStyle w:val="NoSpacing"/>
        <w:rPr>
          <w:sz w:val="20"/>
          <w:szCs w:val="20"/>
        </w:rPr>
      </w:pPr>
      <w:r>
        <w:rPr>
          <w:sz w:val="20"/>
          <w:szCs w:val="20"/>
        </w:rPr>
        <w:t>3-ring binder</w:t>
      </w:r>
      <w:r>
        <w:rPr>
          <w:sz w:val="20"/>
          <w:szCs w:val="20"/>
        </w:rPr>
        <w:tab/>
      </w:r>
      <w:r>
        <w:rPr>
          <w:sz w:val="20"/>
          <w:szCs w:val="20"/>
        </w:rPr>
        <w:tab/>
        <w:t>Writing utensils</w:t>
      </w:r>
      <w:r>
        <w:rPr>
          <w:sz w:val="20"/>
          <w:szCs w:val="20"/>
        </w:rPr>
        <w:tab/>
      </w:r>
      <w:r>
        <w:rPr>
          <w:sz w:val="20"/>
          <w:szCs w:val="20"/>
        </w:rPr>
        <w:tab/>
        <w:t>Spiral/composition notebook for reading logs</w:t>
      </w:r>
    </w:p>
    <w:p w:rsidR="001538D2" w:rsidRDefault="001538D2" w:rsidP="00AD575C">
      <w:pPr>
        <w:pStyle w:val="NoSpacing"/>
        <w:rPr>
          <w:b/>
          <w:sz w:val="20"/>
          <w:szCs w:val="20"/>
          <w:u w:val="single"/>
        </w:rPr>
      </w:pPr>
      <w:r>
        <w:rPr>
          <w:b/>
          <w:sz w:val="20"/>
          <w:szCs w:val="20"/>
          <w:u w:val="single"/>
        </w:rPr>
        <w:t>Optional supplies:</w:t>
      </w:r>
    </w:p>
    <w:p w:rsidR="001538D2" w:rsidRDefault="001538D2" w:rsidP="00AD575C">
      <w:pPr>
        <w:pStyle w:val="NoSpacing"/>
        <w:rPr>
          <w:sz w:val="20"/>
          <w:szCs w:val="20"/>
        </w:rPr>
      </w:pPr>
      <w:r>
        <w:rPr>
          <w:sz w:val="20"/>
          <w:szCs w:val="20"/>
        </w:rPr>
        <w:t>Highlighters</w:t>
      </w:r>
      <w:r>
        <w:rPr>
          <w:sz w:val="20"/>
          <w:szCs w:val="20"/>
        </w:rPr>
        <w:tab/>
      </w:r>
      <w:r>
        <w:rPr>
          <w:sz w:val="20"/>
          <w:szCs w:val="20"/>
        </w:rPr>
        <w:tab/>
        <w:t>Scientific Calculator</w:t>
      </w:r>
      <w:r w:rsidR="001A4192">
        <w:rPr>
          <w:sz w:val="20"/>
          <w:szCs w:val="20"/>
        </w:rPr>
        <w:t xml:space="preserve"> </w:t>
      </w:r>
      <w:r w:rsidR="00645AE8">
        <w:rPr>
          <w:sz w:val="20"/>
          <w:szCs w:val="20"/>
        </w:rPr>
        <w:t>(4-function)</w:t>
      </w:r>
      <w:r w:rsidR="001A4192">
        <w:rPr>
          <w:sz w:val="20"/>
          <w:szCs w:val="20"/>
        </w:rPr>
        <w:t xml:space="preserve"> </w:t>
      </w:r>
      <w:r>
        <w:rPr>
          <w:sz w:val="20"/>
          <w:szCs w:val="20"/>
        </w:rPr>
        <w:tab/>
      </w:r>
    </w:p>
    <w:p w:rsidR="001538D2" w:rsidRDefault="001538D2" w:rsidP="00AD575C">
      <w:pPr>
        <w:pStyle w:val="NoSpacing"/>
        <w:rPr>
          <w:sz w:val="20"/>
          <w:szCs w:val="20"/>
        </w:rPr>
      </w:pPr>
      <w:r>
        <w:rPr>
          <w:sz w:val="20"/>
          <w:szCs w:val="20"/>
        </w:rPr>
        <w:t>Graph paper</w:t>
      </w:r>
      <w:r w:rsidR="00645AE8" w:rsidRPr="00645AE8">
        <w:rPr>
          <w:sz w:val="20"/>
          <w:szCs w:val="20"/>
        </w:rPr>
        <w:t xml:space="preserve"> </w:t>
      </w:r>
      <w:r w:rsidR="00645AE8">
        <w:rPr>
          <w:sz w:val="20"/>
          <w:szCs w:val="20"/>
        </w:rPr>
        <w:tab/>
      </w:r>
      <w:r w:rsidR="00645AE8">
        <w:rPr>
          <w:sz w:val="20"/>
          <w:szCs w:val="20"/>
        </w:rPr>
        <w:tab/>
        <w:t>Markers/colored pencils</w:t>
      </w:r>
    </w:p>
    <w:p w:rsidR="008B5FB6" w:rsidRDefault="008B5FB6" w:rsidP="00AD575C">
      <w:pPr>
        <w:pStyle w:val="NoSpacing"/>
        <w:rPr>
          <w:sz w:val="20"/>
          <w:szCs w:val="20"/>
        </w:rPr>
      </w:pPr>
      <w:r>
        <w:rPr>
          <w:b/>
          <w:sz w:val="20"/>
          <w:szCs w:val="20"/>
          <w:u w:val="single"/>
        </w:rPr>
        <w:t>Note Taking:</w:t>
      </w:r>
      <w:r>
        <w:rPr>
          <w:sz w:val="20"/>
          <w:szCs w:val="20"/>
        </w:rPr>
        <w:t xml:space="preserve">  Use your 3-ring binder for notes and handouts every day.  It is wise to take detailed notes during lecture and class discussions.  Include drawings, diagrams and concept maps.  </w:t>
      </w:r>
      <w:r>
        <w:rPr>
          <w:sz w:val="20"/>
          <w:szCs w:val="20"/>
          <w:u w:val="single"/>
        </w:rPr>
        <w:t>Reviewing and rewriting</w:t>
      </w:r>
      <w:r>
        <w:rPr>
          <w:sz w:val="20"/>
          <w:szCs w:val="20"/>
        </w:rPr>
        <w:t xml:space="preserve"> your notes on a regular basis is an excellent way to study.</w:t>
      </w:r>
    </w:p>
    <w:p w:rsidR="009907CB" w:rsidRDefault="00821B28" w:rsidP="00AD575C">
      <w:pPr>
        <w:pStyle w:val="NoSpacing"/>
        <w:rPr>
          <w:sz w:val="20"/>
          <w:szCs w:val="20"/>
        </w:rPr>
      </w:pPr>
      <w:r>
        <w:rPr>
          <w:b/>
          <w:sz w:val="20"/>
          <w:szCs w:val="20"/>
          <w:u w:val="single"/>
        </w:rPr>
        <w:t>Lab Work:</w:t>
      </w:r>
      <w:r>
        <w:rPr>
          <w:sz w:val="20"/>
          <w:szCs w:val="20"/>
        </w:rPr>
        <w:t xml:space="preserve">  There will be approximately 20 hours of labs this year that are designed to give you a better understanding of experimental bi</w:t>
      </w:r>
      <w:r w:rsidR="009907CB">
        <w:rPr>
          <w:sz w:val="20"/>
          <w:szCs w:val="20"/>
        </w:rPr>
        <w:t xml:space="preserve">ology and experimental design.  Labs will be designed with an established procedure for the initial part, but will then require you to apply what you know to extend the experiment using your own ideas and strategies. </w:t>
      </w:r>
    </w:p>
    <w:p w:rsidR="008B5FB6" w:rsidRDefault="009907CB" w:rsidP="009907CB">
      <w:pPr>
        <w:pStyle w:val="NoSpacing"/>
        <w:ind w:firstLine="720"/>
        <w:rPr>
          <w:sz w:val="20"/>
          <w:szCs w:val="20"/>
        </w:rPr>
      </w:pPr>
      <w:r>
        <w:rPr>
          <w:sz w:val="20"/>
          <w:szCs w:val="20"/>
        </w:rPr>
        <w:t xml:space="preserve"> </w:t>
      </w:r>
      <w:r w:rsidR="00821B28">
        <w:rPr>
          <w:sz w:val="20"/>
          <w:szCs w:val="20"/>
        </w:rPr>
        <w:t xml:space="preserve">All graded lab work must </w:t>
      </w:r>
      <w:r>
        <w:rPr>
          <w:sz w:val="20"/>
          <w:szCs w:val="20"/>
        </w:rPr>
        <w:t>b</w:t>
      </w:r>
      <w:r w:rsidR="00821B28">
        <w:rPr>
          <w:sz w:val="20"/>
          <w:szCs w:val="20"/>
        </w:rPr>
        <w:t>e completed by the individual student with no help from other students</w:t>
      </w:r>
      <w:r>
        <w:rPr>
          <w:sz w:val="20"/>
          <w:szCs w:val="20"/>
        </w:rPr>
        <w:t>.</w:t>
      </w:r>
      <w:r w:rsidR="00896961">
        <w:rPr>
          <w:sz w:val="20"/>
          <w:szCs w:val="20"/>
        </w:rPr>
        <w:t xml:space="preserve">  All final lab reports </w:t>
      </w:r>
      <w:r w:rsidR="00821B28">
        <w:rPr>
          <w:sz w:val="20"/>
          <w:szCs w:val="20"/>
        </w:rPr>
        <w:t xml:space="preserve">must be kept after they are graded in your 3-ring binder.  You will be expected to be in class on the day the lab is assigned as they are extremely difficult to make up on your own.  You will be solely responsible for setting up and cleaning up your lab.  All labs must be turned in completed to me.  </w:t>
      </w:r>
    </w:p>
    <w:p w:rsidR="00896961" w:rsidRDefault="00821B28" w:rsidP="00896961">
      <w:pPr>
        <w:spacing w:after="160"/>
        <w:rPr>
          <w:sz w:val="20"/>
          <w:szCs w:val="20"/>
        </w:rPr>
      </w:pPr>
      <w:r w:rsidRPr="008324B5">
        <w:rPr>
          <w:b/>
          <w:sz w:val="20"/>
          <w:szCs w:val="20"/>
          <w:u w:val="single"/>
        </w:rPr>
        <w:t>Evaluation:</w:t>
      </w:r>
      <w:r w:rsidRPr="008324B5">
        <w:rPr>
          <w:sz w:val="20"/>
          <w:szCs w:val="20"/>
        </w:rPr>
        <w:t xml:space="preserve"> </w:t>
      </w:r>
      <w:r>
        <w:rPr>
          <w:sz w:val="20"/>
          <w:szCs w:val="20"/>
        </w:rPr>
        <w:t xml:space="preserve"> </w:t>
      </w:r>
    </w:p>
    <w:p w:rsidR="009E7C52" w:rsidRDefault="009E7C52" w:rsidP="009E7C52">
      <w:pPr>
        <w:pStyle w:val="NoSpacing"/>
      </w:pPr>
      <w:r w:rsidRPr="009E7C52">
        <w:t>Grading scale</w:t>
      </w:r>
      <w:r>
        <w:t xml:space="preserve">:  </w:t>
      </w:r>
      <w:r>
        <w:tab/>
        <w:t>A:  90-100</w:t>
      </w:r>
    </w:p>
    <w:p w:rsidR="009E7C52" w:rsidRDefault="009E7C52" w:rsidP="009E7C52">
      <w:pPr>
        <w:pStyle w:val="NoSpacing"/>
      </w:pPr>
      <w:r>
        <w:tab/>
      </w:r>
      <w:r>
        <w:tab/>
        <w:t>B: 80-89</w:t>
      </w:r>
    </w:p>
    <w:p w:rsidR="009E7C52" w:rsidRDefault="009E7C52" w:rsidP="009E7C52">
      <w:pPr>
        <w:pStyle w:val="NoSpacing"/>
      </w:pPr>
      <w:r>
        <w:tab/>
      </w:r>
      <w:r>
        <w:tab/>
        <w:t>C:  70-79</w:t>
      </w:r>
    </w:p>
    <w:p w:rsidR="009E7C52" w:rsidRDefault="009E7C52" w:rsidP="009E7C52">
      <w:pPr>
        <w:pStyle w:val="NoSpacing"/>
      </w:pPr>
      <w:r>
        <w:tab/>
      </w:r>
      <w:r>
        <w:tab/>
        <w:t>D:  60-69</w:t>
      </w:r>
    </w:p>
    <w:p w:rsidR="009E7C52" w:rsidRDefault="009E7C52" w:rsidP="009E7C52">
      <w:pPr>
        <w:pStyle w:val="NoSpacing"/>
      </w:pPr>
      <w:r>
        <w:tab/>
      </w:r>
      <w:r>
        <w:tab/>
        <w:t>F:  &lt;59</w:t>
      </w:r>
    </w:p>
    <w:p w:rsidR="00575698" w:rsidRDefault="00575698" w:rsidP="009E7C52">
      <w:pPr>
        <w:pStyle w:val="NoSpacing"/>
      </w:pPr>
    </w:p>
    <w:p w:rsidR="00575698" w:rsidRDefault="00575698" w:rsidP="009E7C52">
      <w:pPr>
        <w:pStyle w:val="NoSpacing"/>
      </w:pPr>
    </w:p>
    <w:p w:rsidR="001A4192" w:rsidRDefault="001A4192" w:rsidP="009E7C52">
      <w:pPr>
        <w:pStyle w:val="NoSpacing"/>
      </w:pPr>
    </w:p>
    <w:p w:rsidR="001A4192" w:rsidRDefault="001A4192" w:rsidP="009E7C52">
      <w:pPr>
        <w:pStyle w:val="NoSpacing"/>
      </w:pPr>
    </w:p>
    <w:p w:rsidR="009E7C52" w:rsidRPr="009E7C52" w:rsidRDefault="009E7C52" w:rsidP="009E7C52">
      <w:pPr>
        <w:pStyle w:val="NoSpacing"/>
      </w:pPr>
      <w:r>
        <w:tab/>
      </w:r>
    </w:p>
    <w:tbl>
      <w:tblPr>
        <w:tblW w:w="0" w:type="auto"/>
        <w:tblCellMar>
          <w:left w:w="0" w:type="dxa"/>
          <w:right w:w="0" w:type="dxa"/>
        </w:tblCellMar>
        <w:tblLook w:val="04A0" w:firstRow="1" w:lastRow="0" w:firstColumn="1" w:lastColumn="0" w:noHBand="0" w:noVBand="1"/>
      </w:tblPr>
      <w:tblGrid>
        <w:gridCol w:w="4862"/>
        <w:gridCol w:w="4478"/>
      </w:tblGrid>
      <w:tr w:rsidR="00AB3207" w:rsidRPr="00AB3207" w:rsidTr="000D3079">
        <w:tc>
          <w:tcPr>
            <w:tcW w:w="0" w:type="auto"/>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896961" w:rsidRPr="00AB3207" w:rsidRDefault="00896961" w:rsidP="000D3079">
            <w:pPr>
              <w:jc w:val="center"/>
              <w:rPr>
                <w:rFonts w:ascii="Calibri" w:hAnsi="Calibri"/>
              </w:rPr>
            </w:pPr>
            <w:r w:rsidRPr="00AB3207">
              <w:rPr>
                <w:b/>
                <w:bCs/>
                <w:sz w:val="23"/>
                <w:szCs w:val="23"/>
              </w:rPr>
              <w:lastRenderedPageBreak/>
              <w:t>30% of Quarter Grade</w:t>
            </w:r>
          </w:p>
        </w:tc>
        <w:tc>
          <w:tcPr>
            <w:tcW w:w="0" w:type="auto"/>
            <w:tcBorders>
              <w:top w:val="single" w:sz="8" w:space="0" w:color="000000"/>
              <w:left w:val="nil"/>
              <w:bottom w:val="single" w:sz="8" w:space="0" w:color="000000"/>
              <w:right w:val="single" w:sz="8" w:space="0" w:color="000000"/>
            </w:tcBorders>
            <w:tcMar>
              <w:top w:w="105" w:type="dxa"/>
              <w:left w:w="105" w:type="dxa"/>
              <w:bottom w:w="105" w:type="dxa"/>
              <w:right w:w="105" w:type="dxa"/>
            </w:tcMar>
            <w:hideMark/>
          </w:tcPr>
          <w:p w:rsidR="00896961" w:rsidRPr="00AB3207" w:rsidRDefault="00896961" w:rsidP="000D3079">
            <w:pPr>
              <w:jc w:val="center"/>
              <w:rPr>
                <w:rFonts w:ascii="Calibri" w:hAnsi="Calibri"/>
              </w:rPr>
            </w:pPr>
            <w:r w:rsidRPr="00AB3207">
              <w:rPr>
                <w:b/>
                <w:bCs/>
                <w:sz w:val="23"/>
                <w:szCs w:val="23"/>
              </w:rPr>
              <w:t>70% of Quarter Grade</w:t>
            </w:r>
          </w:p>
        </w:tc>
      </w:tr>
      <w:tr w:rsidR="00AB3207" w:rsidRPr="00AB3207" w:rsidTr="000D3079">
        <w:tc>
          <w:tcPr>
            <w:tcW w:w="0" w:type="auto"/>
            <w:tcBorders>
              <w:top w:val="nil"/>
              <w:left w:val="single" w:sz="8" w:space="0" w:color="000000"/>
              <w:bottom w:val="single" w:sz="8" w:space="0" w:color="000000"/>
              <w:right w:val="single" w:sz="8" w:space="0" w:color="000000"/>
            </w:tcBorders>
            <w:tcMar>
              <w:top w:w="105" w:type="dxa"/>
              <w:left w:w="105" w:type="dxa"/>
              <w:bottom w:w="105" w:type="dxa"/>
              <w:right w:w="105" w:type="dxa"/>
            </w:tcMar>
            <w:hideMark/>
          </w:tcPr>
          <w:p w:rsidR="00896961" w:rsidRPr="00AB3207" w:rsidRDefault="00896961" w:rsidP="000D3079">
            <w:pPr>
              <w:jc w:val="center"/>
              <w:rPr>
                <w:rFonts w:ascii="Calibri" w:hAnsi="Calibri"/>
              </w:rPr>
            </w:pPr>
            <w:r w:rsidRPr="00AB3207">
              <w:rPr>
                <w:shd w:val="clear" w:color="auto" w:fill="FFFF00"/>
              </w:rPr>
              <w:t>Informal assessments must be linked to specific objectives and include a variety of assignments such as warm-ups, notebook checks, quizzes, group work, in-class tasks, class participation, etc.</w:t>
            </w:r>
          </w:p>
        </w:tc>
        <w:tc>
          <w:tcPr>
            <w:tcW w:w="0" w:type="auto"/>
            <w:tcBorders>
              <w:top w:val="nil"/>
              <w:left w:val="nil"/>
              <w:bottom w:val="single" w:sz="8" w:space="0" w:color="000000"/>
              <w:right w:val="single" w:sz="8" w:space="0" w:color="000000"/>
            </w:tcBorders>
            <w:tcMar>
              <w:top w:w="105" w:type="dxa"/>
              <w:left w:w="105" w:type="dxa"/>
              <w:bottom w:w="105" w:type="dxa"/>
              <w:right w:w="105" w:type="dxa"/>
            </w:tcMar>
            <w:hideMark/>
          </w:tcPr>
          <w:p w:rsidR="00896961" w:rsidRPr="00AB3207" w:rsidRDefault="00896961" w:rsidP="000D3079">
            <w:pPr>
              <w:jc w:val="center"/>
              <w:rPr>
                <w:rFonts w:ascii="Calibri" w:hAnsi="Calibri"/>
              </w:rPr>
            </w:pPr>
            <w:r w:rsidRPr="00AB3207">
              <w:rPr>
                <w:shd w:val="clear" w:color="auto" w:fill="FFFF00"/>
              </w:rPr>
              <w:t>Formal assessments must be linked to specific objectives and include a variety of assignments such as tests, comprehensive writing assignments, projects, etc.          </w:t>
            </w:r>
          </w:p>
        </w:tc>
      </w:tr>
    </w:tbl>
    <w:p w:rsidR="008324B5" w:rsidRPr="008324B5" w:rsidRDefault="008324B5" w:rsidP="008324B5">
      <w:pPr>
        <w:pStyle w:val="ListParagraph"/>
        <w:spacing w:after="160"/>
        <w:ind w:hanging="360"/>
        <w:rPr>
          <w:lang w:eastAsia="zh-CN"/>
        </w:rPr>
      </w:pPr>
    </w:p>
    <w:p w:rsidR="00AE1417" w:rsidRPr="00AE1417" w:rsidRDefault="00AE1417" w:rsidP="00AE1417">
      <w:pPr>
        <w:autoSpaceDE w:val="0"/>
        <w:autoSpaceDN w:val="0"/>
        <w:adjustRightInd w:val="0"/>
        <w:rPr>
          <w:rFonts w:asciiTheme="minorHAnsi" w:hAnsiTheme="minorHAnsi" w:cs="Arial"/>
          <w:b/>
          <w:sz w:val="20"/>
          <w:szCs w:val="22"/>
          <w:u w:val="single"/>
        </w:rPr>
      </w:pPr>
      <w:r w:rsidRPr="00AE1417">
        <w:rPr>
          <w:rFonts w:asciiTheme="minorHAnsi" w:hAnsiTheme="minorHAnsi" w:cs="Arial"/>
          <w:b/>
          <w:sz w:val="20"/>
          <w:szCs w:val="22"/>
          <w:u w:val="single"/>
        </w:rPr>
        <w:t xml:space="preserve">Assignments:  </w:t>
      </w:r>
    </w:p>
    <w:p w:rsidR="00AE1417" w:rsidRPr="00AE1417" w:rsidRDefault="00AE1417" w:rsidP="00AE1417">
      <w:pPr>
        <w:pStyle w:val="ListParagraph"/>
        <w:numPr>
          <w:ilvl w:val="0"/>
          <w:numId w:val="4"/>
        </w:numPr>
        <w:autoSpaceDE w:val="0"/>
        <w:autoSpaceDN w:val="0"/>
        <w:adjustRightInd w:val="0"/>
        <w:rPr>
          <w:rFonts w:asciiTheme="minorHAnsi" w:hAnsiTheme="minorHAnsi" w:cs="Arial"/>
          <w:sz w:val="20"/>
          <w:szCs w:val="22"/>
        </w:rPr>
      </w:pPr>
      <w:r w:rsidRPr="00AE1417">
        <w:rPr>
          <w:rFonts w:asciiTheme="minorHAnsi" w:hAnsiTheme="minorHAnsi" w:cs="Arial"/>
          <w:sz w:val="20"/>
          <w:szCs w:val="22"/>
        </w:rPr>
        <w:t>Homework will be given almost every night.  Check the board for homework assignments daily.  If you are absent, be sure to ask for missing work when you return before or after class.</w:t>
      </w:r>
    </w:p>
    <w:p w:rsidR="00AE1417" w:rsidRPr="00896961" w:rsidRDefault="00896961" w:rsidP="00896961">
      <w:pPr>
        <w:pStyle w:val="NoSpacing"/>
        <w:numPr>
          <w:ilvl w:val="0"/>
          <w:numId w:val="4"/>
        </w:numPr>
      </w:pPr>
      <w:r>
        <w:rPr>
          <w:rFonts w:cs="Arial"/>
          <w:sz w:val="20"/>
        </w:rPr>
        <w:t xml:space="preserve"> </w:t>
      </w:r>
      <w:r w:rsidR="00AE1417" w:rsidRPr="00896961">
        <w:rPr>
          <w:rFonts w:cs="Arial"/>
          <w:sz w:val="20"/>
        </w:rPr>
        <w:t xml:space="preserve">Homework is due at the </w:t>
      </w:r>
      <w:r w:rsidR="00AE1417" w:rsidRPr="00896961">
        <w:rPr>
          <w:rFonts w:cs="Arial"/>
          <w:sz w:val="20"/>
          <w:u w:val="single"/>
        </w:rPr>
        <w:t>beginning</w:t>
      </w:r>
      <w:r w:rsidR="00AE1417" w:rsidRPr="00896961">
        <w:rPr>
          <w:rFonts w:cs="Arial"/>
          <w:sz w:val="20"/>
        </w:rPr>
        <w:t xml:space="preserve"> of the class period.  Classwork will be assigned a deadline with the assignment.  Late work</w:t>
      </w:r>
      <w:r w:rsidRPr="00896961">
        <w:rPr>
          <w:rFonts w:ascii="Calibri" w:hAnsi="Calibri"/>
        </w:rPr>
        <w:t xml:space="preserve"> </w:t>
      </w:r>
      <w:r w:rsidR="00645AE8">
        <w:rPr>
          <w:rFonts w:ascii="Calibri" w:hAnsi="Calibri"/>
          <w:sz w:val="20"/>
          <w:szCs w:val="20"/>
        </w:rPr>
        <w:t>will receive a maximum of 6</w:t>
      </w:r>
      <w:r w:rsidRPr="00896961">
        <w:rPr>
          <w:rFonts w:ascii="Calibri" w:hAnsi="Calibri"/>
          <w:sz w:val="20"/>
          <w:szCs w:val="20"/>
        </w:rPr>
        <w:t>5% grade for work showing a concerted effort if turned in by the beginning of the next class meeting.  After this, late work showing a concerted effort will receive a 50% grade if turned in prior to the first day of the published exam schedule for each quarter</w:t>
      </w:r>
      <w:r w:rsidRPr="00896961">
        <w:rPr>
          <w:rFonts w:ascii="Calibri" w:hAnsi="Calibri" w:cs="Arial"/>
          <w:sz w:val="20"/>
          <w:szCs w:val="20"/>
        </w:rPr>
        <w:t xml:space="preserve">. </w:t>
      </w:r>
      <w:r w:rsidRPr="00896961">
        <w:rPr>
          <w:b/>
          <w:sz w:val="20"/>
          <w:szCs w:val="20"/>
        </w:rPr>
        <w:t xml:space="preserve">  </w:t>
      </w:r>
      <w:r w:rsidRPr="00896961">
        <w:rPr>
          <w:sz w:val="20"/>
          <w:szCs w:val="20"/>
        </w:rPr>
        <w:t>Concerted effort means that student work reflects thoughtful effort towards ALL items on classwork, homework, and/or assessments.</w:t>
      </w:r>
    </w:p>
    <w:p w:rsidR="00AE1417" w:rsidRPr="00AE1417" w:rsidRDefault="00AE1417" w:rsidP="00AE1417">
      <w:pPr>
        <w:pStyle w:val="ListParagraph"/>
        <w:numPr>
          <w:ilvl w:val="0"/>
          <w:numId w:val="4"/>
        </w:numPr>
        <w:autoSpaceDE w:val="0"/>
        <w:autoSpaceDN w:val="0"/>
        <w:adjustRightInd w:val="0"/>
        <w:rPr>
          <w:rFonts w:asciiTheme="minorHAnsi" w:hAnsiTheme="minorHAnsi" w:cs="Arial"/>
          <w:sz w:val="20"/>
          <w:szCs w:val="22"/>
        </w:rPr>
      </w:pPr>
      <w:r w:rsidRPr="00AE1417">
        <w:rPr>
          <w:rFonts w:asciiTheme="minorHAnsi" w:hAnsiTheme="minorHAnsi" w:cs="Arial"/>
          <w:sz w:val="20"/>
          <w:szCs w:val="22"/>
        </w:rPr>
        <w:t>Papers that are copied will receive no credit.  Do your own work!!  Do not let others copy your work or you too will receive a 0.</w:t>
      </w:r>
    </w:p>
    <w:p w:rsidR="00AE1417" w:rsidRDefault="00AE1417" w:rsidP="00AE1417">
      <w:pPr>
        <w:pStyle w:val="ListParagraph"/>
        <w:numPr>
          <w:ilvl w:val="0"/>
          <w:numId w:val="4"/>
        </w:numPr>
        <w:autoSpaceDE w:val="0"/>
        <w:autoSpaceDN w:val="0"/>
        <w:adjustRightInd w:val="0"/>
        <w:rPr>
          <w:rFonts w:asciiTheme="minorHAnsi" w:hAnsiTheme="minorHAnsi" w:cs="Arial"/>
          <w:sz w:val="20"/>
          <w:szCs w:val="22"/>
        </w:rPr>
      </w:pPr>
      <w:r w:rsidRPr="00AE1417">
        <w:rPr>
          <w:rFonts w:asciiTheme="minorHAnsi" w:hAnsiTheme="minorHAnsi" w:cs="Arial"/>
          <w:sz w:val="20"/>
          <w:szCs w:val="22"/>
        </w:rPr>
        <w:t xml:space="preserve">Students who are absent have 5 school days to make </w:t>
      </w:r>
      <w:r w:rsidR="0018210B">
        <w:rPr>
          <w:rFonts w:asciiTheme="minorHAnsi" w:hAnsiTheme="minorHAnsi" w:cs="Arial"/>
          <w:sz w:val="20"/>
          <w:szCs w:val="22"/>
        </w:rPr>
        <w:t xml:space="preserve">arrangements to make </w:t>
      </w:r>
      <w:r w:rsidRPr="00AE1417">
        <w:rPr>
          <w:rFonts w:asciiTheme="minorHAnsi" w:hAnsiTheme="minorHAnsi" w:cs="Arial"/>
          <w:sz w:val="20"/>
          <w:szCs w:val="22"/>
        </w:rPr>
        <w:t xml:space="preserve">up missed assignments, quizzes and tests.  After 5 days all assignments, quizzes, and tests will be a 0 if not made up.     </w:t>
      </w:r>
    </w:p>
    <w:p w:rsidR="00A91AD7" w:rsidRDefault="00A91AD7" w:rsidP="00A91AD7">
      <w:pPr>
        <w:autoSpaceDE w:val="0"/>
        <w:autoSpaceDN w:val="0"/>
        <w:adjustRightInd w:val="0"/>
        <w:rPr>
          <w:rFonts w:asciiTheme="minorHAnsi" w:hAnsiTheme="minorHAnsi" w:cs="Arial"/>
          <w:sz w:val="20"/>
          <w:szCs w:val="22"/>
        </w:rPr>
      </w:pPr>
    </w:p>
    <w:p w:rsidR="00A91AD7" w:rsidRPr="00A91AD7" w:rsidRDefault="00A91AD7" w:rsidP="00A91AD7">
      <w:pPr>
        <w:pStyle w:val="NoSpacing"/>
        <w:rPr>
          <w:sz w:val="20"/>
          <w:szCs w:val="20"/>
        </w:rPr>
      </w:pPr>
      <w:r w:rsidRPr="00A91AD7">
        <w:rPr>
          <w:b/>
          <w:sz w:val="20"/>
          <w:szCs w:val="20"/>
        </w:rPr>
        <w:t>Mastery Grading</w:t>
      </w:r>
      <w:r w:rsidRPr="00A91AD7">
        <w:rPr>
          <w:b/>
          <w:sz w:val="20"/>
          <w:szCs w:val="20"/>
          <w:u w:val="single"/>
        </w:rPr>
        <w:t>:</w:t>
      </w:r>
      <w:r w:rsidRPr="00A91AD7">
        <w:rPr>
          <w:b/>
          <w:sz w:val="20"/>
          <w:szCs w:val="20"/>
        </w:rPr>
        <w:t xml:space="preserve">  </w:t>
      </w:r>
      <w:r w:rsidRPr="00A91AD7">
        <w:rPr>
          <w:sz w:val="20"/>
          <w:szCs w:val="20"/>
        </w:rPr>
        <w:t>Every student at Hopewell High School will be given an opportunity to master course objectives through a variety of strategies provided during class and outside of class.  Students’ formal grades will be broken down by specific objective.  After each formal assessment, every student will be given the opportunity to improve their mastery of specific concepts and then demonstrate this improvement to improve their grade.</w:t>
      </w:r>
    </w:p>
    <w:p w:rsidR="00A91AD7" w:rsidRPr="00A91AD7" w:rsidRDefault="00A91AD7" w:rsidP="00A91AD7">
      <w:pPr>
        <w:pStyle w:val="NoSpacing"/>
        <w:rPr>
          <w:sz w:val="20"/>
          <w:szCs w:val="20"/>
        </w:rPr>
      </w:pPr>
    </w:p>
    <w:p w:rsidR="009E7C52" w:rsidRDefault="00A91AD7" w:rsidP="00A91AD7">
      <w:pPr>
        <w:pStyle w:val="NoSpacing"/>
        <w:rPr>
          <w:sz w:val="20"/>
          <w:szCs w:val="20"/>
        </w:rPr>
      </w:pPr>
      <w:r w:rsidRPr="00A91AD7">
        <w:rPr>
          <w:b/>
          <w:sz w:val="20"/>
          <w:szCs w:val="20"/>
        </w:rPr>
        <w:t>Remediation/Reassessment:</w:t>
      </w:r>
      <w:r w:rsidRPr="00A91AD7">
        <w:rPr>
          <w:sz w:val="20"/>
          <w:szCs w:val="20"/>
        </w:rPr>
        <w:t xml:space="preserve">  St</w:t>
      </w:r>
      <w:r w:rsidR="00645AE8">
        <w:rPr>
          <w:sz w:val="20"/>
          <w:szCs w:val="20"/>
        </w:rPr>
        <w:t>udents who score a</w:t>
      </w:r>
      <w:r w:rsidRPr="00A91AD7">
        <w:rPr>
          <w:sz w:val="20"/>
          <w:szCs w:val="20"/>
        </w:rPr>
        <w:t xml:space="preserve"> </w:t>
      </w:r>
      <w:r w:rsidR="00645AE8">
        <w:rPr>
          <w:sz w:val="20"/>
          <w:szCs w:val="20"/>
        </w:rPr>
        <w:t>79</w:t>
      </w:r>
      <w:r w:rsidRPr="00A91AD7">
        <w:rPr>
          <w:sz w:val="20"/>
          <w:szCs w:val="20"/>
        </w:rPr>
        <w:t xml:space="preserve">% or below can retest after completing the remediation.  Students will receive the higher of the two grades for a maximum of </w:t>
      </w:r>
      <w:r w:rsidR="00645AE8">
        <w:rPr>
          <w:sz w:val="20"/>
          <w:szCs w:val="20"/>
        </w:rPr>
        <w:t>79</w:t>
      </w:r>
      <w:r w:rsidRPr="00A91AD7">
        <w:rPr>
          <w:sz w:val="20"/>
          <w:szCs w:val="20"/>
        </w:rPr>
        <w:t>%.  It is the student’s responsibility to initiate and complete the remediation and the retest process within two weeks of the original test date or make other arrangements, which are agreed to by the teacher.  The 2</w:t>
      </w:r>
      <w:r w:rsidRPr="00A91AD7">
        <w:rPr>
          <w:sz w:val="20"/>
          <w:szCs w:val="20"/>
          <w:vertAlign w:val="superscript"/>
        </w:rPr>
        <w:t>nd</w:t>
      </w:r>
      <w:r w:rsidRPr="00A91AD7">
        <w:rPr>
          <w:sz w:val="20"/>
          <w:szCs w:val="20"/>
        </w:rPr>
        <w:t xml:space="preserve"> test may be in a different format, but should maintain the rigor of the initial test.  </w:t>
      </w:r>
    </w:p>
    <w:p w:rsidR="00575698" w:rsidRDefault="00575698" w:rsidP="00575698">
      <w:pPr>
        <w:widowControl w:val="0"/>
        <w:rPr>
          <w:rFonts w:ascii="Calibri" w:hAnsi="Calibri" w:cs="Arial"/>
          <w:sz w:val="22"/>
          <w:szCs w:val="22"/>
          <w:lang w:val="en"/>
        </w:rPr>
      </w:pPr>
    </w:p>
    <w:p w:rsidR="00575698" w:rsidRPr="00A13C9D" w:rsidRDefault="00575698" w:rsidP="00575698">
      <w:pPr>
        <w:autoSpaceDE w:val="0"/>
        <w:autoSpaceDN w:val="0"/>
        <w:adjustRightInd w:val="0"/>
        <w:rPr>
          <w:rFonts w:ascii="Calibri" w:hAnsi="Calibri" w:cs="Calibri"/>
          <w:sz w:val="20"/>
          <w:szCs w:val="22"/>
        </w:rPr>
      </w:pPr>
      <w:r w:rsidRPr="00A13C9D">
        <w:rPr>
          <w:rFonts w:ascii="Calibri" w:hAnsi="Calibri" w:cs="Calibri-Bold"/>
          <w:b/>
          <w:bCs/>
          <w:sz w:val="22"/>
          <w:szCs w:val="22"/>
        </w:rPr>
        <w:t xml:space="preserve">Honor Code (PBIS): </w:t>
      </w:r>
      <w:r w:rsidRPr="00A13C9D">
        <w:rPr>
          <w:rFonts w:ascii="Calibri" w:hAnsi="Calibri" w:cs="Calibri"/>
          <w:sz w:val="20"/>
          <w:szCs w:val="22"/>
        </w:rPr>
        <w:t>Each student must acknowledge their understanding of the Honor Code by signing an</w:t>
      </w:r>
      <w:r w:rsidR="00AB3207">
        <w:rPr>
          <w:rFonts w:ascii="Calibri" w:hAnsi="Calibri" w:cs="Calibri"/>
          <w:sz w:val="20"/>
          <w:szCs w:val="22"/>
        </w:rPr>
        <w:t xml:space="preserve"> a</w:t>
      </w:r>
      <w:r w:rsidR="00AB3207" w:rsidRPr="00A13C9D">
        <w:rPr>
          <w:rFonts w:ascii="Calibri" w:hAnsi="Calibri" w:cs="Calibri"/>
          <w:sz w:val="20"/>
          <w:szCs w:val="22"/>
        </w:rPr>
        <w:t>cknowledgment</w:t>
      </w:r>
      <w:r w:rsidRPr="00A13C9D">
        <w:rPr>
          <w:rFonts w:ascii="Calibri" w:hAnsi="Calibri" w:cs="Calibri"/>
          <w:sz w:val="20"/>
          <w:szCs w:val="22"/>
        </w:rPr>
        <w:t xml:space="preserve"> form. The form can be located in the PBIS Manual.</w:t>
      </w:r>
    </w:p>
    <w:p w:rsidR="00575698" w:rsidRPr="00A13C9D" w:rsidRDefault="00575698" w:rsidP="00575698">
      <w:pPr>
        <w:autoSpaceDE w:val="0"/>
        <w:autoSpaceDN w:val="0"/>
        <w:adjustRightInd w:val="0"/>
        <w:ind w:left="720"/>
        <w:rPr>
          <w:rFonts w:ascii="Calibri" w:hAnsi="Calibri" w:cs="Calibri"/>
          <w:sz w:val="20"/>
          <w:szCs w:val="22"/>
        </w:rPr>
      </w:pPr>
      <w:r w:rsidRPr="00A13C9D">
        <w:rPr>
          <w:rFonts w:ascii="Calibri" w:hAnsi="Calibri" w:cs="Calibri"/>
          <w:sz w:val="20"/>
          <w:szCs w:val="22"/>
        </w:rPr>
        <w:t>*Plagiarism, in any form, will not be tolerated. If any part of a student’s work can be found in any other printed form, whether it be published or on the Internet, it will result in an automatic zero on</w:t>
      </w:r>
      <w:r>
        <w:rPr>
          <w:rFonts w:ascii="Calibri" w:hAnsi="Calibri" w:cs="Calibri"/>
          <w:sz w:val="20"/>
          <w:szCs w:val="22"/>
        </w:rPr>
        <w:t xml:space="preserve"> </w:t>
      </w:r>
      <w:r w:rsidRPr="00A13C9D">
        <w:rPr>
          <w:rFonts w:ascii="Calibri" w:hAnsi="Calibri" w:cs="Calibri"/>
          <w:sz w:val="20"/>
          <w:szCs w:val="22"/>
        </w:rPr>
        <w:t>the assignment and referral to an administrator.</w:t>
      </w:r>
    </w:p>
    <w:p w:rsidR="00575698" w:rsidRPr="00A13C9D" w:rsidRDefault="00575698" w:rsidP="00575698">
      <w:pPr>
        <w:widowControl w:val="0"/>
        <w:ind w:firstLine="720"/>
        <w:rPr>
          <w:rFonts w:ascii="Calibri" w:hAnsi="Calibri" w:cs="Arial"/>
          <w:sz w:val="20"/>
          <w:szCs w:val="22"/>
          <w:lang w:val="en"/>
        </w:rPr>
      </w:pPr>
      <w:r w:rsidRPr="00A13C9D">
        <w:rPr>
          <w:rFonts w:ascii="Calibri" w:hAnsi="Calibri" w:cs="Calibri"/>
          <w:sz w:val="20"/>
          <w:szCs w:val="22"/>
        </w:rPr>
        <w:t>*Cheating is defined as students using someone else’s work to complete his/her own.</w:t>
      </w:r>
    </w:p>
    <w:p w:rsidR="00A91AD7" w:rsidRPr="00A91AD7" w:rsidRDefault="00A91AD7" w:rsidP="00A91AD7">
      <w:pPr>
        <w:autoSpaceDE w:val="0"/>
        <w:autoSpaceDN w:val="0"/>
        <w:adjustRightInd w:val="0"/>
        <w:rPr>
          <w:rFonts w:asciiTheme="minorHAnsi" w:hAnsiTheme="minorHAnsi" w:cs="Arial"/>
          <w:sz w:val="20"/>
          <w:szCs w:val="22"/>
        </w:rPr>
      </w:pPr>
    </w:p>
    <w:p w:rsidR="00AE1417" w:rsidRPr="00AE1417" w:rsidRDefault="00AE1417" w:rsidP="00AE1417">
      <w:pPr>
        <w:autoSpaceDE w:val="0"/>
        <w:autoSpaceDN w:val="0"/>
        <w:adjustRightInd w:val="0"/>
        <w:rPr>
          <w:rFonts w:asciiTheme="minorHAnsi" w:hAnsiTheme="minorHAnsi" w:cs="Arial"/>
          <w:sz w:val="20"/>
          <w:szCs w:val="22"/>
          <w:u w:val="single"/>
        </w:rPr>
      </w:pPr>
      <w:r w:rsidRPr="00AE1417">
        <w:rPr>
          <w:rFonts w:asciiTheme="minorHAnsi" w:hAnsiTheme="minorHAnsi" w:cs="Arial"/>
          <w:b/>
          <w:sz w:val="20"/>
          <w:szCs w:val="22"/>
          <w:u w:val="single"/>
        </w:rPr>
        <w:t>Expectations:</w:t>
      </w:r>
      <w:r w:rsidRPr="00AE1417">
        <w:rPr>
          <w:rFonts w:asciiTheme="minorHAnsi" w:hAnsiTheme="minorHAnsi" w:cs="Arial"/>
          <w:sz w:val="20"/>
          <w:szCs w:val="22"/>
          <w:u w:val="single"/>
        </w:rPr>
        <w:t xml:space="preserve">  </w:t>
      </w:r>
    </w:p>
    <w:p w:rsidR="00150586" w:rsidRPr="00923F91" w:rsidRDefault="00150586" w:rsidP="00150586">
      <w:pPr>
        <w:pStyle w:val="ListParagraph"/>
        <w:numPr>
          <w:ilvl w:val="0"/>
          <w:numId w:val="5"/>
        </w:numPr>
        <w:autoSpaceDE w:val="0"/>
        <w:autoSpaceDN w:val="0"/>
        <w:adjustRightInd w:val="0"/>
        <w:rPr>
          <w:rFonts w:ascii="Calibri" w:hAnsi="Calibri" w:cs="Arial"/>
          <w:sz w:val="20"/>
          <w:szCs w:val="22"/>
        </w:rPr>
      </w:pPr>
      <w:r w:rsidRPr="00923F91">
        <w:rPr>
          <w:rFonts w:ascii="Calibri" w:hAnsi="Calibri" w:cs="Arial"/>
          <w:sz w:val="20"/>
          <w:szCs w:val="22"/>
        </w:rPr>
        <w:t xml:space="preserve">Students will come to class prepared to learn each day just as the teacher will be prepared to teach each day.  </w:t>
      </w:r>
    </w:p>
    <w:p w:rsidR="00150586" w:rsidRPr="00923F91" w:rsidRDefault="00150586" w:rsidP="00150586">
      <w:pPr>
        <w:pStyle w:val="ListParagraph"/>
        <w:numPr>
          <w:ilvl w:val="0"/>
          <w:numId w:val="5"/>
        </w:numPr>
        <w:autoSpaceDE w:val="0"/>
        <w:autoSpaceDN w:val="0"/>
        <w:adjustRightInd w:val="0"/>
        <w:rPr>
          <w:rFonts w:ascii="Calibri" w:hAnsi="Calibri" w:cs="Arial"/>
          <w:sz w:val="20"/>
          <w:szCs w:val="22"/>
        </w:rPr>
      </w:pPr>
      <w:r w:rsidRPr="00923F91">
        <w:rPr>
          <w:rFonts w:ascii="Calibri" w:hAnsi="Calibri" w:cs="Arial"/>
          <w:sz w:val="20"/>
          <w:szCs w:val="22"/>
        </w:rPr>
        <w:t xml:space="preserve"> Students will follow all school rules and CMS rules according to the </w:t>
      </w:r>
      <w:r w:rsidRPr="00923F91">
        <w:rPr>
          <w:rFonts w:ascii="Calibri" w:hAnsi="Calibri" w:cs="Arial"/>
          <w:sz w:val="20"/>
          <w:szCs w:val="22"/>
          <w:u w:val="single"/>
        </w:rPr>
        <w:t>Students Rights and Responsibilities</w:t>
      </w:r>
      <w:r w:rsidRPr="00923F91">
        <w:rPr>
          <w:rFonts w:ascii="Calibri" w:hAnsi="Calibri" w:cs="Arial"/>
          <w:sz w:val="20"/>
          <w:szCs w:val="22"/>
        </w:rPr>
        <w:t xml:space="preserve"> handbook.  </w:t>
      </w:r>
      <w:r>
        <w:rPr>
          <w:rFonts w:ascii="Calibri" w:hAnsi="Calibri" w:cs="Arial"/>
          <w:sz w:val="20"/>
          <w:szCs w:val="22"/>
        </w:rPr>
        <w:t>This includes dress code.</w:t>
      </w:r>
    </w:p>
    <w:p w:rsidR="00150586" w:rsidRPr="00923F91" w:rsidRDefault="00150586" w:rsidP="00150586">
      <w:pPr>
        <w:numPr>
          <w:ilvl w:val="0"/>
          <w:numId w:val="5"/>
        </w:numPr>
        <w:rPr>
          <w:rFonts w:ascii="Calibri" w:hAnsi="Calibri" w:cs="Arial"/>
          <w:sz w:val="20"/>
          <w:szCs w:val="22"/>
        </w:rPr>
      </w:pPr>
      <w:r w:rsidRPr="00923F91">
        <w:rPr>
          <w:rFonts w:ascii="Calibri" w:hAnsi="Calibri" w:cs="Arial"/>
          <w:sz w:val="20"/>
          <w:szCs w:val="22"/>
        </w:rPr>
        <w:t xml:space="preserve">Discussion is encouraged during group activities and other activities where students have time available, but not during lectures, note taking, when instructions are being given, and when someone else is talking (peer or instructor). </w:t>
      </w:r>
    </w:p>
    <w:p w:rsidR="00150586" w:rsidRPr="00923F91" w:rsidRDefault="00150586" w:rsidP="00150586">
      <w:pPr>
        <w:numPr>
          <w:ilvl w:val="0"/>
          <w:numId w:val="5"/>
        </w:numPr>
        <w:rPr>
          <w:rFonts w:ascii="Calibri" w:hAnsi="Calibri" w:cs="Arial"/>
          <w:sz w:val="20"/>
          <w:szCs w:val="22"/>
        </w:rPr>
      </w:pPr>
      <w:r w:rsidRPr="00923F91">
        <w:rPr>
          <w:rFonts w:ascii="Calibri" w:hAnsi="Calibri" w:cs="Arial"/>
          <w:sz w:val="20"/>
          <w:szCs w:val="22"/>
        </w:rPr>
        <w:t>No swearing, hitting, kicking, or any other physical contact with the instructor or other students and/or visitors to the classroom.</w:t>
      </w:r>
    </w:p>
    <w:p w:rsidR="00150586" w:rsidRPr="00923F91" w:rsidRDefault="00150586" w:rsidP="00150586">
      <w:pPr>
        <w:pStyle w:val="ListParagraph"/>
        <w:numPr>
          <w:ilvl w:val="0"/>
          <w:numId w:val="5"/>
        </w:numPr>
        <w:autoSpaceDE w:val="0"/>
        <w:autoSpaceDN w:val="0"/>
        <w:adjustRightInd w:val="0"/>
        <w:rPr>
          <w:rFonts w:ascii="Calibri" w:hAnsi="Calibri" w:cs="Arial"/>
          <w:sz w:val="20"/>
          <w:szCs w:val="22"/>
        </w:rPr>
      </w:pPr>
      <w:r w:rsidRPr="00923F91">
        <w:rPr>
          <w:rFonts w:ascii="Calibri" w:hAnsi="Calibri" w:cs="Arial"/>
          <w:sz w:val="20"/>
          <w:szCs w:val="22"/>
        </w:rPr>
        <w:lastRenderedPageBreak/>
        <w:t xml:space="preserve">Be in your assigned seat when the final bell rings.  Once you report to class do not stand outside the door.  </w:t>
      </w:r>
    </w:p>
    <w:p w:rsidR="00150586" w:rsidRPr="00923F91" w:rsidRDefault="00150586" w:rsidP="00150586">
      <w:pPr>
        <w:pStyle w:val="ListParagraph"/>
        <w:numPr>
          <w:ilvl w:val="0"/>
          <w:numId w:val="5"/>
        </w:numPr>
        <w:autoSpaceDE w:val="0"/>
        <w:autoSpaceDN w:val="0"/>
        <w:adjustRightInd w:val="0"/>
        <w:rPr>
          <w:rFonts w:ascii="Calibri" w:hAnsi="Calibri" w:cs="Arial"/>
          <w:sz w:val="20"/>
          <w:szCs w:val="22"/>
        </w:rPr>
      </w:pPr>
      <w:r w:rsidRPr="00923F91">
        <w:rPr>
          <w:rFonts w:ascii="Calibri" w:hAnsi="Calibri" w:cs="Arial"/>
          <w:sz w:val="20"/>
          <w:szCs w:val="22"/>
        </w:rPr>
        <w:t xml:space="preserve">A student must obtain permission before leaving the room for any reason.  If you are gone longer than 10 minutes this is considered truancy and </w:t>
      </w:r>
      <w:r w:rsidR="001A4192">
        <w:rPr>
          <w:rFonts w:ascii="Calibri" w:hAnsi="Calibri" w:cs="Arial"/>
          <w:sz w:val="20"/>
          <w:szCs w:val="22"/>
        </w:rPr>
        <w:t>could</w:t>
      </w:r>
      <w:r w:rsidRPr="00923F91">
        <w:rPr>
          <w:rFonts w:ascii="Calibri" w:hAnsi="Calibri" w:cs="Arial"/>
          <w:sz w:val="20"/>
          <w:szCs w:val="22"/>
        </w:rPr>
        <w:t xml:space="preserve"> result in a referral. </w:t>
      </w:r>
      <w:r w:rsidRPr="00923F91">
        <w:rPr>
          <w:b/>
          <w:sz w:val="19"/>
          <w:szCs w:val="21"/>
        </w:rPr>
        <w:t xml:space="preserve"> </w:t>
      </w:r>
      <w:r w:rsidRPr="00923F91">
        <w:rPr>
          <w:rFonts w:ascii="Calibri" w:hAnsi="Calibri"/>
          <w:sz w:val="20"/>
          <w:szCs w:val="22"/>
        </w:rPr>
        <w:t>No students will be allowed to leave the class during the first or last 15 minutes of the period.</w:t>
      </w:r>
    </w:p>
    <w:p w:rsidR="00150586" w:rsidRPr="00923F91" w:rsidRDefault="00150586" w:rsidP="00150586">
      <w:pPr>
        <w:pStyle w:val="ListParagraph"/>
        <w:numPr>
          <w:ilvl w:val="0"/>
          <w:numId w:val="5"/>
        </w:numPr>
        <w:autoSpaceDE w:val="0"/>
        <w:autoSpaceDN w:val="0"/>
        <w:adjustRightInd w:val="0"/>
        <w:rPr>
          <w:rFonts w:ascii="Calibri" w:hAnsi="Calibri" w:cs="Arial"/>
          <w:sz w:val="20"/>
          <w:szCs w:val="22"/>
        </w:rPr>
      </w:pPr>
      <w:r w:rsidRPr="00923F91">
        <w:rPr>
          <w:rFonts w:ascii="Calibri" w:hAnsi="Calibri" w:cs="Arial"/>
          <w:sz w:val="20"/>
          <w:szCs w:val="22"/>
        </w:rPr>
        <w:t>Lab safety will always be maintained.  Any student who violates lab safety rules will be removed from the lab and given an alternate assignment to complete. Please wait for permission before touching any lab supplies, etc.</w:t>
      </w:r>
    </w:p>
    <w:p w:rsidR="00802963" w:rsidRPr="00802963" w:rsidRDefault="00BB0AEF" w:rsidP="00802963">
      <w:pPr>
        <w:pStyle w:val="ListParagraph"/>
        <w:widowControl w:val="0"/>
        <w:numPr>
          <w:ilvl w:val="0"/>
          <w:numId w:val="5"/>
        </w:numPr>
        <w:autoSpaceDE w:val="0"/>
        <w:autoSpaceDN w:val="0"/>
        <w:adjustRightInd w:val="0"/>
        <w:rPr>
          <w:rFonts w:ascii="Calibri" w:hAnsi="Calibri" w:cs="Arial"/>
          <w:sz w:val="20"/>
          <w:szCs w:val="22"/>
        </w:rPr>
      </w:pPr>
      <w:r>
        <w:rPr>
          <w:rFonts w:ascii="Calibri" w:hAnsi="Calibri" w:cs="Arial"/>
          <w:sz w:val="20"/>
          <w:szCs w:val="22"/>
        </w:rPr>
        <w:t>Cell phones and other personal technology devices are not permitted to be out and/or in use during class time.  This is a school wide policy that is designed to maximize your educational achievement.  If the cell phone is out for any reason the fol</w:t>
      </w:r>
      <w:r w:rsidR="00802963">
        <w:rPr>
          <w:rFonts w:ascii="Calibri" w:hAnsi="Calibri" w:cs="Arial"/>
          <w:sz w:val="20"/>
          <w:szCs w:val="22"/>
        </w:rPr>
        <w:t xml:space="preserve">lowing procedures are in place: </w:t>
      </w:r>
      <w:r w:rsidR="00802963">
        <w:rPr>
          <w:rFonts w:ascii="Calibri" w:hAnsi="Calibri" w:cs="Arial"/>
          <w:sz w:val="20"/>
          <w:szCs w:val="22"/>
        </w:rPr>
        <w:br/>
      </w:r>
      <w:r w:rsidR="00802963">
        <w:rPr>
          <w:rFonts w:ascii="Calibri" w:hAnsi="Calibri" w:cs="Arial"/>
          <w:sz w:val="20"/>
          <w:szCs w:val="22"/>
        </w:rPr>
        <w:br/>
      </w:r>
      <w:r w:rsidR="00802963" w:rsidRPr="00802963">
        <w:rPr>
          <w:rFonts w:ascii="Calibri" w:hAnsi="Calibri" w:cs="Arial"/>
          <w:sz w:val="20"/>
          <w:szCs w:val="22"/>
        </w:rPr>
        <w:t>First offense: The device will be confiscated and secured in the office. A written warning will be issued to the student. A</w:t>
      </w:r>
      <w:r w:rsidR="00802963">
        <w:rPr>
          <w:rFonts w:ascii="Calibri" w:hAnsi="Calibri" w:cs="Arial"/>
          <w:sz w:val="20"/>
          <w:szCs w:val="22"/>
        </w:rPr>
        <w:t xml:space="preserve"> </w:t>
      </w:r>
      <w:r w:rsidR="00802963" w:rsidRPr="00802963">
        <w:rPr>
          <w:rFonts w:ascii="Calibri" w:hAnsi="Calibri" w:cs="Arial"/>
          <w:sz w:val="20"/>
          <w:szCs w:val="22"/>
        </w:rPr>
        <w:t>parent or legal guardian may pick it up during after school hours between 2:30 and 3:30 pm or 6:30-7:15 am. If a</w:t>
      </w:r>
      <w:r w:rsidR="00802963">
        <w:rPr>
          <w:rFonts w:ascii="Calibri" w:hAnsi="Calibri" w:cs="Arial"/>
          <w:sz w:val="20"/>
          <w:szCs w:val="22"/>
        </w:rPr>
        <w:t xml:space="preserve"> </w:t>
      </w:r>
      <w:r w:rsidR="00802963" w:rsidRPr="00802963">
        <w:rPr>
          <w:rFonts w:ascii="Calibri" w:hAnsi="Calibri" w:cs="Arial"/>
          <w:sz w:val="20"/>
          <w:szCs w:val="22"/>
        </w:rPr>
        <w:t>student refuses to surrender the device, 1 day of ISS (In School Suspension) will be issued.</w:t>
      </w:r>
    </w:p>
    <w:p w:rsidR="00802963" w:rsidRDefault="00802963" w:rsidP="00802963">
      <w:pPr>
        <w:pStyle w:val="ListParagraph"/>
        <w:widowControl w:val="0"/>
        <w:autoSpaceDE w:val="0"/>
        <w:autoSpaceDN w:val="0"/>
        <w:adjustRightInd w:val="0"/>
        <w:rPr>
          <w:rFonts w:ascii="Calibri" w:hAnsi="Calibri" w:cs="Arial"/>
          <w:sz w:val="20"/>
          <w:szCs w:val="22"/>
        </w:rPr>
      </w:pPr>
      <w:r>
        <w:rPr>
          <w:rFonts w:ascii="Calibri" w:hAnsi="Calibri" w:cs="Arial"/>
          <w:sz w:val="20"/>
          <w:szCs w:val="22"/>
        </w:rPr>
        <w:br/>
      </w:r>
      <w:r w:rsidRPr="00802963">
        <w:rPr>
          <w:rFonts w:ascii="Calibri" w:hAnsi="Calibri" w:cs="Arial"/>
          <w:sz w:val="20"/>
          <w:szCs w:val="22"/>
        </w:rPr>
        <w:t>Second offense: The device will be confiscated and secured in the office. The student will receive a full day of ISS. If a</w:t>
      </w:r>
      <w:r>
        <w:rPr>
          <w:rFonts w:ascii="Calibri" w:hAnsi="Calibri" w:cs="Arial"/>
          <w:sz w:val="20"/>
          <w:szCs w:val="22"/>
        </w:rPr>
        <w:t xml:space="preserve"> </w:t>
      </w:r>
      <w:r w:rsidRPr="00802963">
        <w:rPr>
          <w:rFonts w:ascii="Calibri" w:hAnsi="Calibri" w:cs="Arial"/>
          <w:sz w:val="20"/>
          <w:szCs w:val="22"/>
        </w:rPr>
        <w:t>student refuses to surrender their phone, they will be given 2 days OSS (Out of School Suspension). A parent or legal</w:t>
      </w:r>
      <w:r>
        <w:rPr>
          <w:rFonts w:ascii="Calibri" w:hAnsi="Calibri" w:cs="Arial"/>
          <w:sz w:val="20"/>
          <w:szCs w:val="22"/>
        </w:rPr>
        <w:t xml:space="preserve"> </w:t>
      </w:r>
      <w:r w:rsidRPr="00802963">
        <w:rPr>
          <w:rFonts w:ascii="Calibri" w:hAnsi="Calibri" w:cs="Arial"/>
          <w:sz w:val="20"/>
          <w:szCs w:val="22"/>
        </w:rPr>
        <w:t>guardian may pick it up during after school hours between 2:30 and 3:30 pm or 6:30-7:15 am.</w:t>
      </w:r>
    </w:p>
    <w:p w:rsidR="00802963" w:rsidRPr="00802963" w:rsidRDefault="00802963" w:rsidP="00802963">
      <w:pPr>
        <w:widowControl w:val="0"/>
        <w:autoSpaceDE w:val="0"/>
        <w:autoSpaceDN w:val="0"/>
        <w:adjustRightInd w:val="0"/>
        <w:rPr>
          <w:rFonts w:ascii="Calibri" w:hAnsi="Calibri" w:cs="Arial"/>
          <w:sz w:val="20"/>
          <w:szCs w:val="22"/>
        </w:rPr>
      </w:pPr>
    </w:p>
    <w:p w:rsidR="00802963" w:rsidRDefault="00802963" w:rsidP="00802963">
      <w:pPr>
        <w:pStyle w:val="ListParagraph"/>
        <w:widowControl w:val="0"/>
        <w:autoSpaceDE w:val="0"/>
        <w:autoSpaceDN w:val="0"/>
        <w:adjustRightInd w:val="0"/>
        <w:rPr>
          <w:rFonts w:ascii="Calibri" w:hAnsi="Calibri" w:cs="Arial"/>
          <w:sz w:val="20"/>
          <w:szCs w:val="22"/>
        </w:rPr>
      </w:pPr>
      <w:r w:rsidRPr="00802963">
        <w:rPr>
          <w:rFonts w:ascii="Calibri" w:hAnsi="Calibri" w:cs="Arial"/>
          <w:sz w:val="20"/>
          <w:szCs w:val="22"/>
        </w:rPr>
        <w:t>Third offense: The device will be confiscated and secured in the office. The student will receive 1-3 days of OSS. If a</w:t>
      </w:r>
      <w:r>
        <w:rPr>
          <w:rFonts w:ascii="Calibri" w:hAnsi="Calibri" w:cs="Arial"/>
          <w:sz w:val="20"/>
          <w:szCs w:val="22"/>
        </w:rPr>
        <w:t xml:space="preserve"> </w:t>
      </w:r>
      <w:r w:rsidRPr="00802963">
        <w:rPr>
          <w:rFonts w:ascii="Calibri" w:hAnsi="Calibri" w:cs="Arial"/>
          <w:sz w:val="20"/>
          <w:szCs w:val="22"/>
        </w:rPr>
        <w:t>student refuses to surrender their phone, they will be given 3 days OSS. A parent or legal guardian will be scheduled for</w:t>
      </w:r>
      <w:r>
        <w:rPr>
          <w:rFonts w:ascii="Calibri" w:hAnsi="Calibri" w:cs="Arial"/>
          <w:sz w:val="20"/>
          <w:szCs w:val="22"/>
        </w:rPr>
        <w:t xml:space="preserve"> </w:t>
      </w:r>
      <w:r w:rsidRPr="00802963">
        <w:rPr>
          <w:rFonts w:ascii="Calibri" w:hAnsi="Calibri" w:cs="Arial"/>
          <w:sz w:val="20"/>
          <w:szCs w:val="22"/>
        </w:rPr>
        <w:t>a conference. The parent and student will be informed that the student is not allowed to bring technology to school for</w:t>
      </w:r>
      <w:r>
        <w:rPr>
          <w:rFonts w:ascii="Calibri" w:hAnsi="Calibri" w:cs="Arial"/>
          <w:sz w:val="20"/>
          <w:szCs w:val="22"/>
        </w:rPr>
        <w:t xml:space="preserve"> </w:t>
      </w:r>
      <w:r w:rsidRPr="00802963">
        <w:rPr>
          <w:rFonts w:ascii="Calibri" w:hAnsi="Calibri" w:cs="Arial"/>
          <w:sz w:val="20"/>
          <w:szCs w:val="22"/>
        </w:rPr>
        <w:t>the rest of the year. The technology will be returned at the conference. However, the phone may not be returned to</w:t>
      </w:r>
      <w:r>
        <w:rPr>
          <w:rFonts w:ascii="Calibri" w:hAnsi="Calibri" w:cs="Arial"/>
          <w:sz w:val="20"/>
          <w:szCs w:val="22"/>
        </w:rPr>
        <w:t xml:space="preserve"> </w:t>
      </w:r>
      <w:r w:rsidRPr="00802963">
        <w:rPr>
          <w:rFonts w:ascii="Calibri" w:hAnsi="Calibri" w:cs="Arial"/>
          <w:sz w:val="20"/>
          <w:szCs w:val="22"/>
        </w:rPr>
        <w:t>the student until after school. Administrators may, at their discretion, create a behavior contract giving the student the</w:t>
      </w:r>
      <w:r>
        <w:rPr>
          <w:rFonts w:ascii="Calibri" w:hAnsi="Calibri" w:cs="Arial"/>
          <w:sz w:val="20"/>
          <w:szCs w:val="22"/>
        </w:rPr>
        <w:t xml:space="preserve"> </w:t>
      </w:r>
      <w:r w:rsidRPr="00802963">
        <w:rPr>
          <w:rFonts w:ascii="Calibri" w:hAnsi="Calibri" w:cs="Arial"/>
          <w:sz w:val="20"/>
          <w:szCs w:val="22"/>
        </w:rPr>
        <w:t>chance to earn back the right bring technology to school.</w:t>
      </w:r>
    </w:p>
    <w:p w:rsidR="00802963" w:rsidRPr="00802963" w:rsidRDefault="00802963" w:rsidP="00802963">
      <w:pPr>
        <w:widowControl w:val="0"/>
        <w:autoSpaceDE w:val="0"/>
        <w:autoSpaceDN w:val="0"/>
        <w:adjustRightInd w:val="0"/>
        <w:rPr>
          <w:rFonts w:ascii="Calibri" w:hAnsi="Calibri" w:cs="Arial"/>
          <w:sz w:val="20"/>
          <w:szCs w:val="22"/>
        </w:rPr>
      </w:pPr>
    </w:p>
    <w:p w:rsidR="00150586" w:rsidRPr="00923F91" w:rsidRDefault="00802963" w:rsidP="00802963">
      <w:pPr>
        <w:pStyle w:val="ListParagraph"/>
        <w:widowControl w:val="0"/>
        <w:autoSpaceDE w:val="0"/>
        <w:autoSpaceDN w:val="0"/>
        <w:adjustRightInd w:val="0"/>
        <w:rPr>
          <w:rFonts w:ascii="Calibri" w:hAnsi="Calibri" w:cs="Arial"/>
          <w:sz w:val="20"/>
          <w:szCs w:val="22"/>
        </w:rPr>
      </w:pPr>
      <w:r w:rsidRPr="00802963">
        <w:rPr>
          <w:rFonts w:ascii="Calibri" w:hAnsi="Calibri" w:cs="Arial"/>
          <w:sz w:val="20"/>
          <w:szCs w:val="22"/>
        </w:rPr>
        <w:t>Future offenses will be considered insubordination and consequences assigned accordingly.</w:t>
      </w:r>
    </w:p>
    <w:p w:rsidR="00150586" w:rsidRPr="00674A4A" w:rsidRDefault="00150586" w:rsidP="00150586">
      <w:pPr>
        <w:pStyle w:val="ListParagraph"/>
        <w:widowControl w:val="0"/>
        <w:numPr>
          <w:ilvl w:val="0"/>
          <w:numId w:val="5"/>
        </w:numPr>
        <w:autoSpaceDE w:val="0"/>
        <w:autoSpaceDN w:val="0"/>
        <w:adjustRightInd w:val="0"/>
        <w:rPr>
          <w:rFonts w:ascii="Calibri" w:hAnsi="Calibri" w:cs="Arial"/>
          <w:sz w:val="22"/>
          <w:szCs w:val="22"/>
        </w:rPr>
      </w:pPr>
      <w:r w:rsidRPr="00923F91">
        <w:rPr>
          <w:rFonts w:ascii="Calibri" w:hAnsi="Calibri" w:cs="Arial"/>
          <w:sz w:val="20"/>
          <w:szCs w:val="22"/>
        </w:rPr>
        <w:t>The classroom computer</w:t>
      </w:r>
      <w:r w:rsidR="00802963">
        <w:rPr>
          <w:rFonts w:ascii="Calibri" w:hAnsi="Calibri" w:cs="Arial"/>
          <w:sz w:val="20"/>
          <w:szCs w:val="22"/>
        </w:rPr>
        <w:t>s and Chromebooks</w:t>
      </w:r>
      <w:r w:rsidRPr="00923F91">
        <w:rPr>
          <w:rFonts w:ascii="Calibri" w:hAnsi="Calibri" w:cs="Arial"/>
          <w:sz w:val="20"/>
          <w:szCs w:val="22"/>
        </w:rPr>
        <w:t xml:space="preserve"> </w:t>
      </w:r>
      <w:r w:rsidR="00802963">
        <w:rPr>
          <w:rFonts w:ascii="Calibri" w:hAnsi="Calibri" w:cs="Arial"/>
          <w:sz w:val="20"/>
          <w:szCs w:val="22"/>
        </w:rPr>
        <w:t>are</w:t>
      </w:r>
      <w:r w:rsidRPr="00923F91">
        <w:rPr>
          <w:rFonts w:ascii="Calibri" w:hAnsi="Calibri" w:cs="Arial"/>
          <w:sz w:val="20"/>
          <w:szCs w:val="22"/>
        </w:rPr>
        <w:t xml:space="preserve"> only to be used with permission</w:t>
      </w:r>
      <w:r>
        <w:rPr>
          <w:rFonts w:ascii="Calibri" w:hAnsi="Calibri" w:cs="Arial"/>
          <w:sz w:val="22"/>
          <w:szCs w:val="22"/>
        </w:rPr>
        <w:t xml:space="preserve">.  </w:t>
      </w:r>
    </w:p>
    <w:p w:rsidR="00207F01" w:rsidRPr="00207F01" w:rsidRDefault="00207F01" w:rsidP="00207F01">
      <w:pPr>
        <w:pStyle w:val="ListParagraph"/>
        <w:widowControl w:val="0"/>
        <w:autoSpaceDE w:val="0"/>
        <w:autoSpaceDN w:val="0"/>
        <w:adjustRightInd w:val="0"/>
        <w:ind w:left="0"/>
        <w:rPr>
          <w:rFonts w:ascii="Calibri" w:hAnsi="Calibri" w:cs="Arial"/>
          <w:sz w:val="20"/>
          <w:szCs w:val="20"/>
        </w:rPr>
      </w:pPr>
    </w:p>
    <w:p w:rsidR="00150586" w:rsidRPr="00150586" w:rsidRDefault="00150586" w:rsidP="00150586">
      <w:pPr>
        <w:pStyle w:val="ListParagraph"/>
        <w:widowControl w:val="0"/>
        <w:autoSpaceDE w:val="0"/>
        <w:autoSpaceDN w:val="0"/>
        <w:adjustRightInd w:val="0"/>
        <w:ind w:left="0"/>
        <w:rPr>
          <w:rFonts w:ascii="Calibri" w:hAnsi="Calibri" w:cs="Arial"/>
          <w:sz w:val="20"/>
          <w:szCs w:val="20"/>
        </w:rPr>
      </w:pPr>
      <w:r w:rsidRPr="00150586">
        <w:rPr>
          <w:rFonts w:ascii="Calibri" w:hAnsi="Calibri" w:cs="Arial"/>
          <w:sz w:val="20"/>
          <w:szCs w:val="20"/>
        </w:rPr>
        <w:t>Failure to follow these rules will result in consequences based on the school discipline plan.  Minor issues will result in a consequence and minor SIR.  These are tracked from all your classes.  If I am writing a minor SIR for you, and you already have 2-3, the minor SIR will become a major SIR due to violations across the school and be referred to your administrator.  A major violation such as Truancy</w:t>
      </w:r>
      <w:r w:rsidR="00802963">
        <w:rPr>
          <w:rFonts w:ascii="Calibri" w:hAnsi="Calibri" w:cs="Arial"/>
          <w:sz w:val="20"/>
          <w:szCs w:val="20"/>
        </w:rPr>
        <w:t xml:space="preserve"> (skipping class or being more than 5 minutes late for class)</w:t>
      </w:r>
      <w:r w:rsidRPr="00150586">
        <w:rPr>
          <w:rFonts w:ascii="Calibri" w:hAnsi="Calibri" w:cs="Arial"/>
          <w:sz w:val="20"/>
          <w:szCs w:val="20"/>
        </w:rPr>
        <w:t xml:space="preserve">, fighting, honor code violations, etc, will automatically be a major SIR and be sent to your administrator.  </w:t>
      </w:r>
    </w:p>
    <w:p w:rsidR="00207F01" w:rsidRPr="00150586" w:rsidRDefault="00207F01" w:rsidP="00207F01">
      <w:pPr>
        <w:pStyle w:val="ListParagraph"/>
        <w:widowControl w:val="0"/>
        <w:autoSpaceDE w:val="0"/>
        <w:autoSpaceDN w:val="0"/>
        <w:adjustRightInd w:val="0"/>
        <w:ind w:left="0"/>
        <w:rPr>
          <w:rFonts w:ascii="Calibri" w:hAnsi="Calibri" w:cs="Arial"/>
          <w:sz w:val="20"/>
          <w:szCs w:val="20"/>
        </w:rPr>
      </w:pPr>
    </w:p>
    <w:p w:rsidR="00150586" w:rsidRPr="00150586" w:rsidRDefault="00207F01" w:rsidP="00150586">
      <w:pPr>
        <w:widowControl w:val="0"/>
        <w:rPr>
          <w:rFonts w:ascii="Calibri" w:hAnsi="Calibri" w:cs="Arial"/>
          <w:sz w:val="20"/>
          <w:szCs w:val="20"/>
          <w:lang w:val="en"/>
        </w:rPr>
      </w:pPr>
      <w:r w:rsidRPr="00150586">
        <w:rPr>
          <w:rFonts w:ascii="Calibri" w:hAnsi="Calibri" w:cs="Arial"/>
          <w:b/>
          <w:sz w:val="20"/>
          <w:szCs w:val="20"/>
        </w:rPr>
        <w:t>Attendance:</w:t>
      </w:r>
      <w:r w:rsidRPr="00150586">
        <w:rPr>
          <w:rFonts w:ascii="Calibri" w:hAnsi="Calibri" w:cs="Arial"/>
          <w:sz w:val="20"/>
          <w:szCs w:val="20"/>
        </w:rPr>
        <w:t xml:space="preserve">  </w:t>
      </w:r>
      <w:r w:rsidR="00150586" w:rsidRPr="00150586">
        <w:rPr>
          <w:rFonts w:ascii="Calibri" w:hAnsi="Calibri" w:cs="Arial"/>
          <w:sz w:val="20"/>
          <w:szCs w:val="20"/>
          <w:lang w:val="en"/>
        </w:rPr>
        <w:t>Students will adhere to the school tardy policy.  Students are expected to be in attendance at school each day.  My door will be closed by the hall monitor following the tardy bell.  Students remaining in the hall after my door has been closed will be marked as tardy and need to report to student services to receive a pass. On the 5</w:t>
      </w:r>
      <w:r w:rsidR="00150586" w:rsidRPr="00150586">
        <w:rPr>
          <w:rFonts w:ascii="Calibri" w:hAnsi="Calibri" w:cs="Arial"/>
          <w:sz w:val="20"/>
          <w:szCs w:val="20"/>
          <w:vertAlign w:val="superscript"/>
          <w:lang w:val="en"/>
        </w:rPr>
        <w:t>th</w:t>
      </w:r>
      <w:r w:rsidR="00150586" w:rsidRPr="00150586">
        <w:rPr>
          <w:rFonts w:ascii="Calibri" w:hAnsi="Calibri" w:cs="Arial"/>
          <w:sz w:val="20"/>
          <w:szCs w:val="20"/>
          <w:lang w:val="en"/>
        </w:rPr>
        <w:t xml:space="preserve"> cumulative tardy students will begin to receive punishments from administration.   Students who miss 21 or more days per class for any reason will receive a grade of “F” for the semester unless the CMS recovery plan is followed. If a student reaches this point recovery is available following the schedule listed at the top of this syllabus.</w:t>
      </w:r>
    </w:p>
    <w:p w:rsidR="0018210B" w:rsidRPr="00207F01" w:rsidRDefault="0018210B" w:rsidP="00207F01">
      <w:pPr>
        <w:pStyle w:val="ListParagraph"/>
        <w:widowControl w:val="0"/>
        <w:autoSpaceDE w:val="0"/>
        <w:autoSpaceDN w:val="0"/>
        <w:adjustRightInd w:val="0"/>
        <w:ind w:left="0"/>
        <w:rPr>
          <w:rFonts w:ascii="Calibri" w:hAnsi="Calibri" w:cs="Arial"/>
          <w:sz w:val="20"/>
          <w:szCs w:val="20"/>
        </w:rPr>
      </w:pPr>
    </w:p>
    <w:p w:rsidR="002C3EB9" w:rsidRDefault="002C3EB9" w:rsidP="002C3EB9">
      <w:pPr>
        <w:widowControl w:val="0"/>
        <w:rPr>
          <w:rFonts w:asciiTheme="minorHAnsi" w:hAnsiTheme="minorHAnsi" w:cs="Arial"/>
          <w:b/>
          <w:sz w:val="20"/>
          <w:szCs w:val="22"/>
          <w:u w:val="single"/>
        </w:rPr>
      </w:pPr>
      <w:r w:rsidRPr="002C3EB9">
        <w:rPr>
          <w:rFonts w:asciiTheme="minorHAnsi" w:hAnsiTheme="minorHAnsi" w:cs="Arial"/>
          <w:b/>
          <w:sz w:val="20"/>
          <w:szCs w:val="22"/>
          <w:u w:val="single"/>
        </w:rPr>
        <w:t>AP Test</w:t>
      </w:r>
      <w:r>
        <w:rPr>
          <w:rFonts w:asciiTheme="minorHAnsi" w:hAnsiTheme="minorHAnsi" w:cs="Arial"/>
          <w:b/>
          <w:sz w:val="20"/>
          <w:szCs w:val="22"/>
          <w:u w:val="single"/>
        </w:rPr>
        <w:t>:</w:t>
      </w:r>
    </w:p>
    <w:p w:rsidR="009907CB" w:rsidRDefault="009907CB" w:rsidP="009907CB">
      <w:pPr>
        <w:pStyle w:val="NoSpacing"/>
        <w:ind w:firstLine="720"/>
        <w:rPr>
          <w:sz w:val="20"/>
          <w:szCs w:val="20"/>
        </w:rPr>
      </w:pPr>
      <w:r>
        <w:rPr>
          <w:sz w:val="20"/>
          <w:szCs w:val="20"/>
        </w:rPr>
        <w:t xml:space="preserve">The biology AP test is scheduled for </w:t>
      </w:r>
      <w:r w:rsidR="00802963">
        <w:rPr>
          <w:sz w:val="20"/>
          <w:szCs w:val="20"/>
        </w:rPr>
        <w:t xml:space="preserve">Monday </w:t>
      </w:r>
      <w:r>
        <w:rPr>
          <w:sz w:val="20"/>
          <w:szCs w:val="20"/>
        </w:rPr>
        <w:t xml:space="preserve">May </w:t>
      </w:r>
      <w:r w:rsidR="00802963">
        <w:rPr>
          <w:sz w:val="20"/>
          <w:szCs w:val="20"/>
        </w:rPr>
        <w:t>14</w:t>
      </w:r>
      <w:r>
        <w:rPr>
          <w:sz w:val="20"/>
          <w:szCs w:val="20"/>
        </w:rPr>
        <w:t>, 201</w:t>
      </w:r>
      <w:r w:rsidR="00802963">
        <w:rPr>
          <w:sz w:val="20"/>
          <w:szCs w:val="20"/>
        </w:rPr>
        <w:t>8 in the morning</w:t>
      </w:r>
      <w:r>
        <w:rPr>
          <w:sz w:val="20"/>
          <w:szCs w:val="20"/>
        </w:rPr>
        <w:t>.  More information about registering will be made available later in the school year.  The test has 2 sections:  multiple choice and free response.  Both sections will focus on the big ideas, enduring understanding, essential knowledge and science practices.  The exam is 3 hours long and contains a 90-mi</w:t>
      </w:r>
      <w:r w:rsidR="00802963">
        <w:rPr>
          <w:sz w:val="20"/>
          <w:szCs w:val="20"/>
        </w:rPr>
        <w:t>n</w:t>
      </w:r>
      <w:r>
        <w:rPr>
          <w:sz w:val="20"/>
          <w:szCs w:val="20"/>
        </w:rPr>
        <w:t>utes multiple choice section and a 90-minutes free-</w:t>
      </w:r>
      <w:r>
        <w:rPr>
          <w:sz w:val="20"/>
          <w:szCs w:val="20"/>
        </w:rPr>
        <w:lastRenderedPageBreak/>
        <w:t>response section that begins with a mandatory 10-minute reading period.  Each section will count as half of your score in the test.</w:t>
      </w:r>
    </w:p>
    <w:p w:rsidR="009907CB" w:rsidRDefault="009907CB" w:rsidP="009907CB">
      <w:pPr>
        <w:pStyle w:val="NoSpacing"/>
        <w:rPr>
          <w:sz w:val="20"/>
          <w:szCs w:val="20"/>
        </w:rPr>
      </w:pPr>
      <w:r>
        <w:rPr>
          <w:sz w:val="20"/>
          <w:szCs w:val="20"/>
        </w:rPr>
        <w:tab/>
        <w:t xml:space="preserve">Section I consists of 2 parts.  Part A is 63 multiple choice questions related to knowledge and science practices.  Part B includes 6 grid-in questions that integrate science and math skills.  </w:t>
      </w:r>
      <w:r w:rsidR="00370F92">
        <w:rPr>
          <w:sz w:val="20"/>
          <w:szCs w:val="20"/>
        </w:rPr>
        <w:t xml:space="preserve">You will be allowed a simple four-function calculator (with square root) for the exam.  </w:t>
      </w:r>
    </w:p>
    <w:p w:rsidR="00370F92" w:rsidRPr="009907CB" w:rsidRDefault="00370F92" w:rsidP="009907CB">
      <w:pPr>
        <w:pStyle w:val="NoSpacing"/>
        <w:rPr>
          <w:sz w:val="20"/>
          <w:szCs w:val="20"/>
        </w:rPr>
      </w:pPr>
      <w:r>
        <w:rPr>
          <w:sz w:val="20"/>
          <w:szCs w:val="20"/>
        </w:rPr>
        <w:tab/>
        <w:t xml:space="preserve">Section 2 you will have a mandatory reading period of 10 minutes and then 80-minutes to complete 2 long free response and </w:t>
      </w:r>
      <w:r w:rsidR="00A91AD7">
        <w:rPr>
          <w:sz w:val="20"/>
          <w:szCs w:val="20"/>
        </w:rPr>
        <w:t>6</w:t>
      </w:r>
      <w:r>
        <w:rPr>
          <w:sz w:val="20"/>
          <w:szCs w:val="20"/>
        </w:rPr>
        <w:t xml:space="preserve"> short free-response.  Partial answers do earn you points.  </w:t>
      </w:r>
    </w:p>
    <w:p w:rsidR="00802963" w:rsidRDefault="00802963" w:rsidP="00AE1417">
      <w:pPr>
        <w:pStyle w:val="NoSpacing"/>
        <w:rPr>
          <w:b/>
          <w:sz w:val="20"/>
          <w:szCs w:val="20"/>
          <w:u w:val="single"/>
        </w:rPr>
      </w:pPr>
    </w:p>
    <w:p w:rsidR="00AE1417" w:rsidRDefault="00AE1417" w:rsidP="00AE1417">
      <w:pPr>
        <w:pStyle w:val="NoSpacing"/>
        <w:rPr>
          <w:b/>
          <w:sz w:val="20"/>
          <w:szCs w:val="20"/>
        </w:rPr>
      </w:pPr>
      <w:r>
        <w:rPr>
          <w:b/>
          <w:sz w:val="20"/>
          <w:szCs w:val="20"/>
          <w:u w:val="single"/>
        </w:rPr>
        <w:t>Laboratory Safety Rules and Guidelines:</w:t>
      </w:r>
    </w:p>
    <w:p w:rsidR="00AE1417" w:rsidRPr="00AE1417" w:rsidRDefault="00AE1417" w:rsidP="00AE1417">
      <w:pPr>
        <w:pStyle w:val="NoSpacing"/>
        <w:numPr>
          <w:ilvl w:val="0"/>
          <w:numId w:val="6"/>
        </w:numPr>
        <w:rPr>
          <w:b/>
          <w:sz w:val="20"/>
          <w:szCs w:val="20"/>
        </w:rPr>
      </w:pPr>
      <w:r>
        <w:rPr>
          <w:b/>
          <w:sz w:val="20"/>
          <w:szCs w:val="20"/>
        </w:rPr>
        <w:t xml:space="preserve"> </w:t>
      </w:r>
      <w:r>
        <w:rPr>
          <w:b/>
          <w:sz w:val="20"/>
          <w:szCs w:val="20"/>
          <w:u w:val="single"/>
        </w:rPr>
        <w:t>What you don’t know might</w:t>
      </w:r>
      <w:r w:rsidR="001A4192">
        <w:rPr>
          <w:b/>
          <w:sz w:val="20"/>
          <w:szCs w:val="20"/>
          <w:u w:val="single"/>
        </w:rPr>
        <w:t xml:space="preserve"> harm</w:t>
      </w:r>
      <w:r>
        <w:rPr>
          <w:b/>
          <w:sz w:val="20"/>
          <w:szCs w:val="20"/>
          <w:u w:val="single"/>
        </w:rPr>
        <w:t xml:space="preserve"> you or others!!</w:t>
      </w:r>
      <w:r>
        <w:rPr>
          <w:sz w:val="20"/>
          <w:szCs w:val="20"/>
        </w:rPr>
        <w:t xml:space="preserve">  Before each lab activity students will be given instruction in proper methods of lab procedure.  Attention must be paid to these instructions before beginning any activity in the lab.  ALWAYS READ THE INSTRUCTIONS BEFORE BEGINNNIG THE FIRST STEP OF ANY LAB PROCEDURE.</w:t>
      </w:r>
    </w:p>
    <w:p w:rsidR="00AE1417" w:rsidRPr="00870EED" w:rsidRDefault="00AE1417" w:rsidP="00AE1417">
      <w:pPr>
        <w:pStyle w:val="NoSpacing"/>
        <w:numPr>
          <w:ilvl w:val="0"/>
          <w:numId w:val="6"/>
        </w:numPr>
        <w:rPr>
          <w:b/>
          <w:sz w:val="20"/>
          <w:szCs w:val="20"/>
        </w:rPr>
      </w:pPr>
      <w:r>
        <w:rPr>
          <w:b/>
          <w:sz w:val="20"/>
          <w:szCs w:val="20"/>
          <w:u w:val="single"/>
        </w:rPr>
        <w:t>Not everyone ca</w:t>
      </w:r>
      <w:r w:rsidR="00870EED">
        <w:rPr>
          <w:b/>
          <w:sz w:val="20"/>
          <w:szCs w:val="20"/>
          <w:u w:val="single"/>
        </w:rPr>
        <w:t>n be the leader!</w:t>
      </w:r>
      <w:r w:rsidR="00870EED">
        <w:rPr>
          <w:sz w:val="20"/>
          <w:szCs w:val="20"/>
        </w:rPr>
        <w:t xml:space="preserve">  Assign roles in your lab group and stick to them for the particular assignment.  If there is confusion ask members of your lab group.  If you are still unsure ask me.</w:t>
      </w:r>
    </w:p>
    <w:p w:rsidR="00870EED" w:rsidRPr="00870EED" w:rsidRDefault="00870EED" w:rsidP="00AE1417">
      <w:pPr>
        <w:pStyle w:val="NoSpacing"/>
        <w:numPr>
          <w:ilvl w:val="0"/>
          <w:numId w:val="6"/>
        </w:numPr>
        <w:rPr>
          <w:b/>
          <w:sz w:val="20"/>
          <w:szCs w:val="20"/>
        </w:rPr>
      </w:pPr>
      <w:r>
        <w:rPr>
          <w:b/>
          <w:sz w:val="20"/>
          <w:szCs w:val="20"/>
          <w:u w:val="single"/>
        </w:rPr>
        <w:t>Just because it looks harmless:</w:t>
      </w:r>
    </w:p>
    <w:p w:rsidR="00870EED" w:rsidRPr="00870EED" w:rsidRDefault="00870EED" w:rsidP="00870EED">
      <w:pPr>
        <w:pStyle w:val="NoSpacing"/>
        <w:numPr>
          <w:ilvl w:val="1"/>
          <w:numId w:val="6"/>
        </w:numPr>
        <w:rPr>
          <w:b/>
          <w:sz w:val="20"/>
          <w:szCs w:val="20"/>
        </w:rPr>
      </w:pPr>
      <w:r>
        <w:rPr>
          <w:sz w:val="20"/>
          <w:szCs w:val="20"/>
        </w:rPr>
        <w:t xml:space="preserve">A hot plate or piece of glass may be hot enough to burn after it </w:t>
      </w:r>
      <w:r>
        <w:rPr>
          <w:sz w:val="20"/>
          <w:szCs w:val="20"/>
          <w:u w:val="single"/>
        </w:rPr>
        <w:t>looks</w:t>
      </w:r>
      <w:r>
        <w:rPr>
          <w:sz w:val="20"/>
          <w:szCs w:val="20"/>
        </w:rPr>
        <w:t xml:space="preserve"> cool.</w:t>
      </w:r>
    </w:p>
    <w:p w:rsidR="00870EED" w:rsidRPr="00870EED" w:rsidRDefault="00870EED" w:rsidP="00870EED">
      <w:pPr>
        <w:pStyle w:val="NoSpacing"/>
        <w:numPr>
          <w:ilvl w:val="1"/>
          <w:numId w:val="6"/>
        </w:numPr>
        <w:rPr>
          <w:b/>
          <w:sz w:val="20"/>
          <w:szCs w:val="20"/>
        </w:rPr>
      </w:pPr>
      <w:r>
        <w:rPr>
          <w:sz w:val="20"/>
          <w:szCs w:val="20"/>
        </w:rPr>
        <w:t xml:space="preserve">Gasses don’t </w:t>
      </w:r>
      <w:r>
        <w:rPr>
          <w:sz w:val="20"/>
          <w:szCs w:val="20"/>
          <w:u w:val="single"/>
        </w:rPr>
        <w:t>look</w:t>
      </w:r>
      <w:r>
        <w:rPr>
          <w:sz w:val="20"/>
          <w:szCs w:val="20"/>
        </w:rPr>
        <w:t xml:space="preserve"> explosive.</w:t>
      </w:r>
    </w:p>
    <w:p w:rsidR="00870EED" w:rsidRPr="00870EED" w:rsidRDefault="00870EED" w:rsidP="00870EED">
      <w:pPr>
        <w:pStyle w:val="NoSpacing"/>
        <w:numPr>
          <w:ilvl w:val="1"/>
          <w:numId w:val="6"/>
        </w:numPr>
        <w:rPr>
          <w:b/>
          <w:sz w:val="20"/>
          <w:szCs w:val="20"/>
        </w:rPr>
      </w:pPr>
      <w:r>
        <w:rPr>
          <w:sz w:val="20"/>
          <w:szCs w:val="20"/>
        </w:rPr>
        <w:t>Never taste a chemical.  Smell odors by wafting.</w:t>
      </w:r>
    </w:p>
    <w:p w:rsidR="00870EED" w:rsidRPr="00870EED" w:rsidRDefault="00870EED" w:rsidP="00870EED">
      <w:pPr>
        <w:pStyle w:val="NoSpacing"/>
        <w:numPr>
          <w:ilvl w:val="1"/>
          <w:numId w:val="6"/>
        </w:numPr>
        <w:rPr>
          <w:b/>
          <w:sz w:val="20"/>
          <w:szCs w:val="20"/>
        </w:rPr>
      </w:pPr>
      <w:r>
        <w:rPr>
          <w:sz w:val="20"/>
          <w:szCs w:val="20"/>
        </w:rPr>
        <w:t>Do not use cracked or chipped glassware.</w:t>
      </w:r>
    </w:p>
    <w:p w:rsidR="00870EED" w:rsidRPr="00870EED" w:rsidRDefault="00870EED" w:rsidP="00870EED">
      <w:pPr>
        <w:pStyle w:val="NoSpacing"/>
        <w:numPr>
          <w:ilvl w:val="0"/>
          <w:numId w:val="6"/>
        </w:numPr>
        <w:rPr>
          <w:b/>
          <w:sz w:val="20"/>
          <w:szCs w:val="20"/>
        </w:rPr>
      </w:pPr>
      <w:bookmarkStart w:id="0" w:name="_GoBack"/>
      <w:bookmarkEnd w:id="0"/>
      <w:r>
        <w:rPr>
          <w:b/>
          <w:sz w:val="20"/>
          <w:szCs w:val="20"/>
          <w:u w:val="single"/>
        </w:rPr>
        <w:t>Read Labels!</w:t>
      </w:r>
    </w:p>
    <w:p w:rsidR="00870EED" w:rsidRPr="00870EED" w:rsidRDefault="00870EED" w:rsidP="00870EED">
      <w:pPr>
        <w:pStyle w:val="NoSpacing"/>
        <w:numPr>
          <w:ilvl w:val="0"/>
          <w:numId w:val="6"/>
        </w:numPr>
        <w:rPr>
          <w:b/>
          <w:sz w:val="20"/>
          <w:szCs w:val="20"/>
        </w:rPr>
      </w:pPr>
      <w:r>
        <w:rPr>
          <w:b/>
          <w:sz w:val="20"/>
          <w:szCs w:val="20"/>
          <w:u w:val="single"/>
        </w:rPr>
        <w:t>If you see someone doing anything potentially dangerous in the lab, tell them and if they don’t stop tell me.</w:t>
      </w:r>
    </w:p>
    <w:p w:rsidR="00870EED" w:rsidRDefault="00870EED" w:rsidP="00870EED">
      <w:pPr>
        <w:pStyle w:val="NoSpacing"/>
        <w:numPr>
          <w:ilvl w:val="0"/>
          <w:numId w:val="6"/>
        </w:numPr>
        <w:rPr>
          <w:b/>
          <w:sz w:val="20"/>
          <w:szCs w:val="20"/>
        </w:rPr>
      </w:pPr>
      <w:r>
        <w:rPr>
          <w:b/>
          <w:sz w:val="20"/>
          <w:szCs w:val="20"/>
          <w:u w:val="single"/>
        </w:rPr>
        <w:t>In case of a fire:</w:t>
      </w:r>
      <w:r>
        <w:rPr>
          <w:b/>
          <w:sz w:val="20"/>
          <w:szCs w:val="20"/>
        </w:rPr>
        <w:t xml:space="preserve">  Use fire extinguisher and blanket as needed.</w:t>
      </w:r>
    </w:p>
    <w:p w:rsidR="00870EED" w:rsidRPr="00870EED" w:rsidRDefault="00870EED" w:rsidP="00870EED">
      <w:pPr>
        <w:pStyle w:val="NoSpacing"/>
        <w:numPr>
          <w:ilvl w:val="0"/>
          <w:numId w:val="6"/>
        </w:numPr>
        <w:rPr>
          <w:b/>
          <w:sz w:val="20"/>
          <w:szCs w:val="20"/>
        </w:rPr>
      </w:pPr>
      <w:r>
        <w:rPr>
          <w:b/>
          <w:sz w:val="20"/>
          <w:szCs w:val="20"/>
          <w:u w:val="single"/>
        </w:rPr>
        <w:t>Safety Goggles:</w:t>
      </w:r>
      <w:r>
        <w:rPr>
          <w:sz w:val="20"/>
          <w:szCs w:val="20"/>
          <w:u w:val="single"/>
        </w:rPr>
        <w:t xml:space="preserve"> </w:t>
      </w:r>
      <w:r>
        <w:rPr>
          <w:sz w:val="20"/>
          <w:szCs w:val="20"/>
        </w:rPr>
        <w:t>State law requires that all students wear safety goggles when working with any experiment involving material that may splatter, cause an explosion, or propel objects into the air.</w:t>
      </w:r>
      <w:r w:rsidR="001A4192">
        <w:rPr>
          <w:sz w:val="20"/>
          <w:szCs w:val="20"/>
        </w:rPr>
        <w:t xml:space="preserve">  A class set is provided in the classroom but you may bring your own if you wish.  Normal glasses and sunglasses do not count as safety goggles.</w:t>
      </w:r>
      <w:r w:rsidR="00802963">
        <w:rPr>
          <w:sz w:val="20"/>
          <w:szCs w:val="20"/>
        </w:rPr>
        <w:t xml:space="preserve">  Additional safety equipment may be required depending on what chemicals we are using such as gloves and/or aprons.  Both will be provided if needed or asked for.</w:t>
      </w:r>
    </w:p>
    <w:p w:rsidR="00870EED" w:rsidRPr="00870EED" w:rsidRDefault="00870EED" w:rsidP="00870EED">
      <w:pPr>
        <w:pStyle w:val="NoSpacing"/>
        <w:numPr>
          <w:ilvl w:val="0"/>
          <w:numId w:val="6"/>
        </w:numPr>
        <w:rPr>
          <w:b/>
          <w:sz w:val="20"/>
          <w:szCs w:val="20"/>
        </w:rPr>
      </w:pPr>
      <w:r>
        <w:rPr>
          <w:b/>
          <w:sz w:val="20"/>
          <w:szCs w:val="20"/>
          <w:u w:val="single"/>
        </w:rPr>
        <w:t>Love thy neighbor</w:t>
      </w:r>
      <w:r>
        <w:rPr>
          <w:b/>
          <w:sz w:val="20"/>
          <w:szCs w:val="20"/>
        </w:rPr>
        <w:t xml:space="preserve"> . . . </w:t>
      </w:r>
      <w:r>
        <w:rPr>
          <w:sz w:val="20"/>
          <w:szCs w:val="20"/>
        </w:rPr>
        <w:t>Take care not to bump others while working, wave sharp instruments and please stay at your assigned lab station.</w:t>
      </w:r>
    </w:p>
    <w:p w:rsidR="00870EED" w:rsidRPr="00870EED" w:rsidRDefault="00870EED" w:rsidP="00870EED">
      <w:pPr>
        <w:pStyle w:val="NoSpacing"/>
        <w:numPr>
          <w:ilvl w:val="0"/>
          <w:numId w:val="6"/>
        </w:numPr>
        <w:rPr>
          <w:b/>
          <w:sz w:val="20"/>
          <w:szCs w:val="20"/>
        </w:rPr>
      </w:pPr>
      <w:r>
        <w:rPr>
          <w:b/>
          <w:sz w:val="20"/>
          <w:szCs w:val="20"/>
          <w:u w:val="single"/>
        </w:rPr>
        <w:t>In case all else fails . . .</w:t>
      </w:r>
      <w:r>
        <w:rPr>
          <w:b/>
          <w:sz w:val="20"/>
          <w:szCs w:val="20"/>
        </w:rPr>
        <w:t xml:space="preserve">  </w:t>
      </w:r>
      <w:r>
        <w:rPr>
          <w:sz w:val="20"/>
          <w:szCs w:val="20"/>
        </w:rPr>
        <w:t>report any accidents to me immediately.</w:t>
      </w:r>
    </w:p>
    <w:p w:rsidR="009907CB" w:rsidRPr="009907CB" w:rsidRDefault="00870EED" w:rsidP="00870EED">
      <w:pPr>
        <w:pStyle w:val="NoSpacing"/>
        <w:numPr>
          <w:ilvl w:val="0"/>
          <w:numId w:val="6"/>
        </w:numPr>
        <w:rPr>
          <w:b/>
          <w:sz w:val="20"/>
          <w:szCs w:val="20"/>
        </w:rPr>
      </w:pPr>
      <w:r>
        <w:rPr>
          <w:b/>
          <w:sz w:val="20"/>
          <w:szCs w:val="20"/>
          <w:u w:val="single"/>
        </w:rPr>
        <w:t>I am not your mother!</w:t>
      </w:r>
      <w:r>
        <w:rPr>
          <w:sz w:val="20"/>
          <w:szCs w:val="20"/>
          <w:u w:val="single"/>
        </w:rPr>
        <w:t xml:space="preserve"> . . .</w:t>
      </w:r>
      <w:r>
        <w:rPr>
          <w:sz w:val="20"/>
          <w:szCs w:val="20"/>
        </w:rPr>
        <w:t>clean up your lab station and put away items as directed before leaving the classroom</w:t>
      </w:r>
      <w:r w:rsidR="00370F92">
        <w:rPr>
          <w:sz w:val="20"/>
          <w:szCs w:val="20"/>
        </w:rPr>
        <w:t>.</w:t>
      </w:r>
    </w:p>
    <w:p w:rsidR="00802963" w:rsidRDefault="00802963" w:rsidP="00370F92">
      <w:pPr>
        <w:pStyle w:val="NoSpacing"/>
        <w:ind w:left="360"/>
        <w:jc w:val="center"/>
        <w:rPr>
          <w:b/>
          <w:sz w:val="20"/>
          <w:szCs w:val="20"/>
          <w:u w:val="single"/>
        </w:rPr>
      </w:pPr>
    </w:p>
    <w:p w:rsidR="009907CB" w:rsidRDefault="00370F92" w:rsidP="00370F92">
      <w:pPr>
        <w:pStyle w:val="NoSpacing"/>
        <w:ind w:left="360"/>
        <w:jc w:val="center"/>
        <w:rPr>
          <w:b/>
          <w:sz w:val="20"/>
          <w:szCs w:val="20"/>
          <w:u w:val="single"/>
        </w:rPr>
      </w:pPr>
      <w:r>
        <w:rPr>
          <w:b/>
          <w:sz w:val="20"/>
          <w:szCs w:val="20"/>
          <w:u w:val="single"/>
        </w:rPr>
        <w:t>Course Framework</w:t>
      </w:r>
    </w:p>
    <w:p w:rsidR="009907CB" w:rsidRDefault="009907CB" w:rsidP="00370F92">
      <w:pPr>
        <w:widowControl w:val="0"/>
        <w:rPr>
          <w:rFonts w:asciiTheme="minorHAnsi" w:hAnsiTheme="minorHAnsi" w:cs="Arial"/>
          <w:b/>
          <w:sz w:val="20"/>
          <w:szCs w:val="22"/>
          <w:u w:val="single"/>
        </w:rPr>
      </w:pPr>
      <w:r w:rsidRPr="009907CB">
        <w:rPr>
          <w:rFonts w:asciiTheme="minorHAnsi" w:hAnsiTheme="minorHAnsi" w:cs="Arial"/>
          <w:b/>
          <w:sz w:val="20"/>
          <w:szCs w:val="22"/>
          <w:u w:val="single"/>
        </w:rPr>
        <w:t>Big Ideas:</w:t>
      </w:r>
    </w:p>
    <w:p w:rsidR="00370F92" w:rsidRDefault="00370F92" w:rsidP="00370F92">
      <w:pPr>
        <w:widowControl w:val="0"/>
        <w:rPr>
          <w:rFonts w:asciiTheme="minorHAnsi" w:hAnsiTheme="minorHAnsi" w:cs="Arial"/>
          <w:b/>
          <w:sz w:val="20"/>
          <w:szCs w:val="22"/>
        </w:rPr>
      </w:pPr>
      <w:r>
        <w:rPr>
          <w:rFonts w:asciiTheme="minorHAnsi" w:hAnsiTheme="minorHAnsi" w:cs="Arial"/>
          <w:b/>
          <w:sz w:val="20"/>
          <w:szCs w:val="22"/>
        </w:rPr>
        <w:t xml:space="preserve">1.  The process of evolution drives the diversity and unity of life.  </w:t>
      </w:r>
    </w:p>
    <w:p w:rsidR="00370F92" w:rsidRPr="00700AD6" w:rsidRDefault="00370F92" w:rsidP="00370F92">
      <w:pPr>
        <w:widowControl w:val="0"/>
        <w:rPr>
          <w:rFonts w:asciiTheme="minorHAnsi" w:hAnsiTheme="minorHAnsi" w:cs="Arial"/>
          <w:sz w:val="20"/>
          <w:szCs w:val="22"/>
        </w:rPr>
      </w:pPr>
      <w:r>
        <w:rPr>
          <w:rFonts w:asciiTheme="minorHAnsi" w:hAnsiTheme="minorHAnsi" w:cs="Arial"/>
          <w:b/>
          <w:sz w:val="20"/>
          <w:szCs w:val="22"/>
        </w:rPr>
        <w:tab/>
      </w:r>
      <w:r w:rsidRPr="00700AD6">
        <w:rPr>
          <w:rFonts w:asciiTheme="minorHAnsi" w:hAnsiTheme="minorHAnsi" w:cs="Arial"/>
          <w:sz w:val="20"/>
          <w:szCs w:val="22"/>
        </w:rPr>
        <w:t>Enduring Understanding 1A:  Change in the genetic makeup of a population over time is evolution.</w:t>
      </w:r>
    </w:p>
    <w:p w:rsidR="00370F92" w:rsidRPr="00700AD6" w:rsidRDefault="00370F92" w:rsidP="00370F92">
      <w:pPr>
        <w:widowControl w:val="0"/>
        <w:rPr>
          <w:rFonts w:asciiTheme="minorHAnsi" w:hAnsiTheme="minorHAnsi" w:cs="Arial"/>
          <w:sz w:val="20"/>
          <w:szCs w:val="22"/>
        </w:rPr>
      </w:pPr>
      <w:r w:rsidRPr="00700AD6">
        <w:rPr>
          <w:rFonts w:asciiTheme="minorHAnsi" w:hAnsiTheme="minorHAnsi" w:cs="Arial"/>
          <w:sz w:val="20"/>
          <w:szCs w:val="22"/>
        </w:rPr>
        <w:tab/>
        <w:t xml:space="preserve">Enduring Understanding 1B:  </w:t>
      </w:r>
      <w:r w:rsidR="00A545C4" w:rsidRPr="00700AD6">
        <w:rPr>
          <w:rFonts w:asciiTheme="minorHAnsi" w:hAnsiTheme="minorHAnsi" w:cs="Arial"/>
          <w:sz w:val="20"/>
          <w:szCs w:val="22"/>
        </w:rPr>
        <w:t>Organisms are linked by lines of descent from common ancestry.</w:t>
      </w:r>
    </w:p>
    <w:p w:rsidR="00A545C4" w:rsidRPr="00700AD6" w:rsidRDefault="00A545C4" w:rsidP="00370F92">
      <w:pPr>
        <w:widowControl w:val="0"/>
        <w:rPr>
          <w:rFonts w:asciiTheme="minorHAnsi" w:hAnsiTheme="minorHAnsi" w:cs="Arial"/>
          <w:sz w:val="20"/>
          <w:szCs w:val="22"/>
        </w:rPr>
      </w:pPr>
      <w:r w:rsidRPr="00700AD6">
        <w:rPr>
          <w:rFonts w:asciiTheme="minorHAnsi" w:hAnsiTheme="minorHAnsi" w:cs="Arial"/>
          <w:sz w:val="20"/>
          <w:szCs w:val="22"/>
        </w:rPr>
        <w:tab/>
        <w:t>Enduring Understanding 1C:  Life continues to evolve within a changing environment.</w:t>
      </w:r>
    </w:p>
    <w:p w:rsidR="00A545C4" w:rsidRPr="00700AD6" w:rsidRDefault="00A545C4" w:rsidP="00370F92">
      <w:pPr>
        <w:widowControl w:val="0"/>
        <w:rPr>
          <w:rFonts w:asciiTheme="minorHAnsi" w:hAnsiTheme="minorHAnsi" w:cs="Arial"/>
          <w:sz w:val="20"/>
          <w:szCs w:val="22"/>
        </w:rPr>
      </w:pPr>
      <w:r w:rsidRPr="00700AD6">
        <w:rPr>
          <w:rFonts w:asciiTheme="minorHAnsi" w:hAnsiTheme="minorHAnsi" w:cs="Arial"/>
          <w:sz w:val="20"/>
          <w:szCs w:val="22"/>
        </w:rPr>
        <w:tab/>
        <w:t>Enduring Understanding 1D:  The origin of living systems is explained by natural processes.</w:t>
      </w:r>
    </w:p>
    <w:p w:rsidR="00370F92" w:rsidRDefault="00370F92" w:rsidP="00370F92">
      <w:pPr>
        <w:widowControl w:val="0"/>
        <w:rPr>
          <w:rFonts w:asciiTheme="minorHAnsi" w:hAnsiTheme="minorHAnsi" w:cs="Arial"/>
          <w:b/>
          <w:sz w:val="20"/>
          <w:szCs w:val="22"/>
        </w:rPr>
      </w:pPr>
      <w:r>
        <w:rPr>
          <w:rFonts w:asciiTheme="minorHAnsi" w:hAnsiTheme="minorHAnsi" w:cs="Arial"/>
          <w:b/>
          <w:sz w:val="20"/>
          <w:szCs w:val="22"/>
        </w:rPr>
        <w:t>2.  Biological systems utilize free energy and molecular building blocks grow, to reproduce and to maintain dynamic homeostasis.</w:t>
      </w:r>
    </w:p>
    <w:p w:rsidR="00A545C4" w:rsidRPr="00700AD6" w:rsidRDefault="00A545C4" w:rsidP="00A545C4">
      <w:pPr>
        <w:widowControl w:val="0"/>
        <w:ind w:left="720"/>
        <w:rPr>
          <w:rFonts w:asciiTheme="minorHAnsi" w:hAnsiTheme="minorHAnsi" w:cs="Arial"/>
          <w:sz w:val="20"/>
          <w:szCs w:val="22"/>
        </w:rPr>
      </w:pPr>
      <w:r w:rsidRPr="00700AD6">
        <w:rPr>
          <w:rFonts w:asciiTheme="minorHAnsi" w:hAnsiTheme="minorHAnsi" w:cs="Arial"/>
          <w:sz w:val="20"/>
          <w:szCs w:val="22"/>
        </w:rPr>
        <w:t xml:space="preserve">Enduring Understanding 2A:  Growth, reproduction and maintenance of the organization of living </w:t>
      </w:r>
    </w:p>
    <w:p w:rsidR="00A545C4" w:rsidRPr="00700AD6" w:rsidRDefault="00A545C4" w:rsidP="00A545C4">
      <w:pPr>
        <w:widowControl w:val="0"/>
        <w:ind w:left="720" w:firstLine="720"/>
        <w:rPr>
          <w:rFonts w:asciiTheme="minorHAnsi" w:hAnsiTheme="minorHAnsi" w:cs="Arial"/>
          <w:sz w:val="20"/>
          <w:szCs w:val="22"/>
        </w:rPr>
      </w:pPr>
      <w:r w:rsidRPr="00700AD6">
        <w:rPr>
          <w:rFonts w:asciiTheme="minorHAnsi" w:hAnsiTheme="minorHAnsi" w:cs="Arial"/>
          <w:sz w:val="20"/>
          <w:szCs w:val="22"/>
        </w:rPr>
        <w:t>systems require free energy and matter.</w:t>
      </w:r>
    </w:p>
    <w:p w:rsidR="00A545C4" w:rsidRPr="00700AD6" w:rsidRDefault="00A545C4" w:rsidP="00A545C4">
      <w:pPr>
        <w:widowControl w:val="0"/>
        <w:ind w:left="720"/>
        <w:rPr>
          <w:rFonts w:asciiTheme="minorHAnsi" w:hAnsiTheme="minorHAnsi" w:cs="Arial"/>
          <w:sz w:val="20"/>
          <w:szCs w:val="22"/>
        </w:rPr>
      </w:pPr>
      <w:r w:rsidRPr="00700AD6">
        <w:rPr>
          <w:rFonts w:asciiTheme="minorHAnsi" w:hAnsiTheme="minorHAnsi" w:cs="Arial"/>
          <w:sz w:val="20"/>
          <w:szCs w:val="22"/>
        </w:rPr>
        <w:t xml:space="preserve">Enduring Understanding 2B:  Growth, reproduction and dynamic homeostasis require that cells create </w:t>
      </w:r>
    </w:p>
    <w:p w:rsidR="00A545C4" w:rsidRPr="00700AD6" w:rsidRDefault="00A545C4" w:rsidP="00A545C4">
      <w:pPr>
        <w:widowControl w:val="0"/>
        <w:ind w:left="720" w:firstLine="720"/>
        <w:rPr>
          <w:rFonts w:asciiTheme="minorHAnsi" w:hAnsiTheme="minorHAnsi" w:cs="Arial"/>
          <w:sz w:val="20"/>
          <w:szCs w:val="22"/>
        </w:rPr>
      </w:pPr>
      <w:r w:rsidRPr="00700AD6">
        <w:rPr>
          <w:rFonts w:asciiTheme="minorHAnsi" w:hAnsiTheme="minorHAnsi" w:cs="Arial"/>
          <w:sz w:val="20"/>
          <w:szCs w:val="22"/>
        </w:rPr>
        <w:t>and maintain internal environments that are different from their external environments.</w:t>
      </w:r>
    </w:p>
    <w:p w:rsidR="00A545C4" w:rsidRPr="00700AD6" w:rsidRDefault="00A545C4" w:rsidP="00A545C4">
      <w:pPr>
        <w:widowControl w:val="0"/>
        <w:rPr>
          <w:rFonts w:asciiTheme="minorHAnsi" w:hAnsiTheme="minorHAnsi" w:cs="Arial"/>
          <w:sz w:val="20"/>
          <w:szCs w:val="22"/>
        </w:rPr>
      </w:pPr>
      <w:r w:rsidRPr="00700AD6">
        <w:rPr>
          <w:rFonts w:asciiTheme="minorHAnsi" w:hAnsiTheme="minorHAnsi" w:cs="Arial"/>
          <w:sz w:val="20"/>
          <w:szCs w:val="22"/>
        </w:rPr>
        <w:tab/>
        <w:t xml:space="preserve">Enduring Understanding 2C:  Organisms use feedback mechanisms to regulate growth and reproduction </w:t>
      </w:r>
    </w:p>
    <w:p w:rsidR="00A545C4" w:rsidRPr="00700AD6" w:rsidRDefault="00A545C4" w:rsidP="00A545C4">
      <w:pPr>
        <w:widowControl w:val="0"/>
        <w:ind w:left="720" w:firstLine="720"/>
        <w:rPr>
          <w:rFonts w:asciiTheme="minorHAnsi" w:hAnsiTheme="minorHAnsi" w:cs="Arial"/>
          <w:sz w:val="20"/>
          <w:szCs w:val="22"/>
        </w:rPr>
      </w:pPr>
      <w:r w:rsidRPr="00700AD6">
        <w:rPr>
          <w:rFonts w:asciiTheme="minorHAnsi" w:hAnsiTheme="minorHAnsi" w:cs="Arial"/>
          <w:sz w:val="20"/>
          <w:szCs w:val="22"/>
        </w:rPr>
        <w:t xml:space="preserve">and to maintain dynamic homeostasis. </w:t>
      </w:r>
    </w:p>
    <w:p w:rsidR="00A545C4" w:rsidRPr="00700AD6" w:rsidRDefault="00A545C4" w:rsidP="00A545C4">
      <w:pPr>
        <w:widowControl w:val="0"/>
        <w:ind w:left="720"/>
        <w:rPr>
          <w:rFonts w:asciiTheme="minorHAnsi" w:hAnsiTheme="minorHAnsi" w:cs="Arial"/>
          <w:sz w:val="20"/>
          <w:szCs w:val="22"/>
        </w:rPr>
      </w:pPr>
      <w:r w:rsidRPr="00700AD6">
        <w:rPr>
          <w:rFonts w:asciiTheme="minorHAnsi" w:hAnsiTheme="minorHAnsi" w:cs="Arial"/>
          <w:sz w:val="20"/>
          <w:szCs w:val="22"/>
        </w:rPr>
        <w:t xml:space="preserve">Enduring Understanding 2D:  Growth and dynamic homeostasis of a biological system are influenced by </w:t>
      </w:r>
    </w:p>
    <w:p w:rsidR="00A545C4" w:rsidRPr="00700AD6" w:rsidRDefault="00A545C4" w:rsidP="00A545C4">
      <w:pPr>
        <w:widowControl w:val="0"/>
        <w:ind w:left="720" w:firstLine="720"/>
        <w:rPr>
          <w:rFonts w:asciiTheme="minorHAnsi" w:hAnsiTheme="minorHAnsi" w:cs="Arial"/>
          <w:sz w:val="20"/>
          <w:szCs w:val="22"/>
        </w:rPr>
      </w:pPr>
      <w:r w:rsidRPr="00700AD6">
        <w:rPr>
          <w:rFonts w:asciiTheme="minorHAnsi" w:hAnsiTheme="minorHAnsi" w:cs="Arial"/>
          <w:sz w:val="20"/>
          <w:szCs w:val="22"/>
        </w:rPr>
        <w:t>changes in the system’s environment.</w:t>
      </w:r>
    </w:p>
    <w:p w:rsidR="00A545C4" w:rsidRPr="00700AD6" w:rsidRDefault="00A545C4" w:rsidP="00A545C4">
      <w:pPr>
        <w:widowControl w:val="0"/>
        <w:ind w:left="720"/>
        <w:rPr>
          <w:rFonts w:asciiTheme="minorHAnsi" w:hAnsiTheme="minorHAnsi" w:cs="Arial"/>
          <w:sz w:val="20"/>
          <w:szCs w:val="22"/>
        </w:rPr>
      </w:pPr>
      <w:r w:rsidRPr="00700AD6">
        <w:rPr>
          <w:rFonts w:asciiTheme="minorHAnsi" w:hAnsiTheme="minorHAnsi" w:cs="Arial"/>
          <w:sz w:val="20"/>
          <w:szCs w:val="22"/>
        </w:rPr>
        <w:lastRenderedPageBreak/>
        <w:t xml:space="preserve">Enduring Understanding 2E:  Many biological processes involved in growth, reproduction and dynamic </w:t>
      </w:r>
    </w:p>
    <w:p w:rsidR="00A545C4" w:rsidRPr="00700AD6" w:rsidRDefault="00A545C4" w:rsidP="00A545C4">
      <w:pPr>
        <w:widowControl w:val="0"/>
        <w:ind w:left="720" w:firstLine="720"/>
        <w:rPr>
          <w:rFonts w:asciiTheme="minorHAnsi" w:hAnsiTheme="minorHAnsi" w:cs="Arial"/>
          <w:sz w:val="20"/>
          <w:szCs w:val="22"/>
        </w:rPr>
      </w:pPr>
      <w:r w:rsidRPr="00700AD6">
        <w:rPr>
          <w:rFonts w:asciiTheme="minorHAnsi" w:hAnsiTheme="minorHAnsi" w:cs="Arial"/>
          <w:sz w:val="20"/>
          <w:szCs w:val="22"/>
        </w:rPr>
        <w:t>homeostasis include temporal regulation and coordination.</w:t>
      </w:r>
    </w:p>
    <w:p w:rsidR="00370F92" w:rsidRDefault="00370F92" w:rsidP="00370F92">
      <w:pPr>
        <w:widowControl w:val="0"/>
        <w:rPr>
          <w:rFonts w:asciiTheme="minorHAnsi" w:hAnsiTheme="minorHAnsi" w:cs="Arial"/>
          <w:b/>
          <w:sz w:val="20"/>
          <w:szCs w:val="22"/>
        </w:rPr>
      </w:pPr>
      <w:r>
        <w:rPr>
          <w:rFonts w:asciiTheme="minorHAnsi" w:hAnsiTheme="minorHAnsi" w:cs="Arial"/>
          <w:b/>
          <w:sz w:val="20"/>
          <w:szCs w:val="22"/>
        </w:rPr>
        <w:t>3.  Living systems store, retrieve, transmit and respond to information essential to life processes.</w:t>
      </w:r>
    </w:p>
    <w:p w:rsidR="00A545C4" w:rsidRPr="00700AD6" w:rsidRDefault="00A545C4" w:rsidP="00370F92">
      <w:pPr>
        <w:widowControl w:val="0"/>
        <w:rPr>
          <w:rFonts w:asciiTheme="minorHAnsi" w:hAnsiTheme="minorHAnsi" w:cs="Arial"/>
          <w:sz w:val="20"/>
          <w:szCs w:val="22"/>
        </w:rPr>
      </w:pPr>
      <w:r w:rsidRPr="00700AD6">
        <w:rPr>
          <w:rFonts w:asciiTheme="minorHAnsi" w:hAnsiTheme="minorHAnsi" w:cs="Arial"/>
          <w:sz w:val="20"/>
          <w:szCs w:val="22"/>
        </w:rPr>
        <w:tab/>
        <w:t>Enduring Understanding 3A:  Heritable information provides for the continuity of life.</w:t>
      </w:r>
    </w:p>
    <w:p w:rsidR="00A545C4" w:rsidRPr="00700AD6" w:rsidRDefault="00A545C4" w:rsidP="00370F92">
      <w:pPr>
        <w:widowControl w:val="0"/>
        <w:rPr>
          <w:rFonts w:asciiTheme="minorHAnsi" w:hAnsiTheme="minorHAnsi" w:cs="Arial"/>
          <w:sz w:val="20"/>
          <w:szCs w:val="22"/>
        </w:rPr>
      </w:pPr>
      <w:r w:rsidRPr="00700AD6">
        <w:rPr>
          <w:rFonts w:asciiTheme="minorHAnsi" w:hAnsiTheme="minorHAnsi" w:cs="Arial"/>
          <w:sz w:val="20"/>
          <w:szCs w:val="22"/>
        </w:rPr>
        <w:tab/>
        <w:t xml:space="preserve">Enduring Understanding 3B:  Expression of genetic information involves cellular and molecular </w:t>
      </w:r>
    </w:p>
    <w:p w:rsidR="00A545C4" w:rsidRPr="00700AD6" w:rsidRDefault="00A545C4" w:rsidP="00A545C4">
      <w:pPr>
        <w:widowControl w:val="0"/>
        <w:ind w:left="720" w:firstLine="720"/>
        <w:rPr>
          <w:rFonts w:asciiTheme="minorHAnsi" w:hAnsiTheme="minorHAnsi" w:cs="Arial"/>
          <w:sz w:val="20"/>
          <w:szCs w:val="22"/>
        </w:rPr>
      </w:pPr>
      <w:r w:rsidRPr="00700AD6">
        <w:rPr>
          <w:rFonts w:asciiTheme="minorHAnsi" w:hAnsiTheme="minorHAnsi" w:cs="Arial"/>
          <w:sz w:val="20"/>
          <w:szCs w:val="22"/>
        </w:rPr>
        <w:t>mechanisms.</w:t>
      </w:r>
    </w:p>
    <w:p w:rsidR="00A545C4" w:rsidRPr="00700AD6" w:rsidRDefault="00A545C4" w:rsidP="00370F92">
      <w:pPr>
        <w:widowControl w:val="0"/>
        <w:rPr>
          <w:rFonts w:asciiTheme="minorHAnsi" w:hAnsiTheme="minorHAnsi" w:cs="Arial"/>
          <w:sz w:val="20"/>
          <w:szCs w:val="22"/>
        </w:rPr>
      </w:pPr>
      <w:r w:rsidRPr="00700AD6">
        <w:rPr>
          <w:rFonts w:asciiTheme="minorHAnsi" w:hAnsiTheme="minorHAnsi" w:cs="Arial"/>
          <w:sz w:val="20"/>
          <w:szCs w:val="22"/>
        </w:rPr>
        <w:tab/>
        <w:t xml:space="preserve">Enduring Understanding 3C:  The processing of genetic information is imperfect and is a source of </w:t>
      </w:r>
    </w:p>
    <w:p w:rsidR="00A545C4" w:rsidRPr="00700AD6" w:rsidRDefault="00A545C4" w:rsidP="00A545C4">
      <w:pPr>
        <w:widowControl w:val="0"/>
        <w:ind w:left="720" w:firstLine="720"/>
        <w:rPr>
          <w:rFonts w:asciiTheme="minorHAnsi" w:hAnsiTheme="minorHAnsi" w:cs="Arial"/>
          <w:sz w:val="20"/>
          <w:szCs w:val="22"/>
        </w:rPr>
      </w:pPr>
      <w:r w:rsidRPr="00700AD6">
        <w:rPr>
          <w:rFonts w:asciiTheme="minorHAnsi" w:hAnsiTheme="minorHAnsi" w:cs="Arial"/>
          <w:sz w:val="20"/>
          <w:szCs w:val="22"/>
        </w:rPr>
        <w:t>genetic variation.</w:t>
      </w:r>
    </w:p>
    <w:p w:rsidR="00A545C4" w:rsidRPr="00700AD6" w:rsidRDefault="00A545C4" w:rsidP="00A545C4">
      <w:pPr>
        <w:widowControl w:val="0"/>
        <w:ind w:left="720"/>
        <w:rPr>
          <w:rFonts w:asciiTheme="minorHAnsi" w:hAnsiTheme="minorHAnsi" w:cs="Arial"/>
          <w:sz w:val="20"/>
          <w:szCs w:val="22"/>
        </w:rPr>
      </w:pPr>
      <w:r w:rsidRPr="00700AD6">
        <w:rPr>
          <w:rFonts w:asciiTheme="minorHAnsi" w:hAnsiTheme="minorHAnsi" w:cs="Arial"/>
          <w:sz w:val="20"/>
          <w:szCs w:val="22"/>
        </w:rPr>
        <w:t xml:space="preserve">Enduring Understanding 3D: Cells communicate by generating, transmitting and receiving chemical </w:t>
      </w:r>
    </w:p>
    <w:p w:rsidR="00A545C4" w:rsidRPr="00700AD6" w:rsidRDefault="00A545C4" w:rsidP="00A545C4">
      <w:pPr>
        <w:widowControl w:val="0"/>
        <w:ind w:left="720" w:firstLine="720"/>
        <w:rPr>
          <w:rFonts w:asciiTheme="minorHAnsi" w:hAnsiTheme="minorHAnsi" w:cs="Arial"/>
          <w:sz w:val="20"/>
          <w:szCs w:val="22"/>
        </w:rPr>
      </w:pPr>
      <w:r w:rsidRPr="00700AD6">
        <w:rPr>
          <w:rFonts w:asciiTheme="minorHAnsi" w:hAnsiTheme="minorHAnsi" w:cs="Arial"/>
          <w:sz w:val="20"/>
          <w:szCs w:val="22"/>
        </w:rPr>
        <w:t>signals.</w:t>
      </w:r>
    </w:p>
    <w:p w:rsidR="00A545C4" w:rsidRPr="00700AD6" w:rsidRDefault="00A545C4" w:rsidP="00A545C4">
      <w:pPr>
        <w:widowControl w:val="0"/>
        <w:rPr>
          <w:rFonts w:asciiTheme="minorHAnsi" w:hAnsiTheme="minorHAnsi" w:cs="Arial"/>
          <w:sz w:val="20"/>
          <w:szCs w:val="22"/>
        </w:rPr>
      </w:pPr>
      <w:r w:rsidRPr="00700AD6">
        <w:rPr>
          <w:rFonts w:asciiTheme="minorHAnsi" w:hAnsiTheme="minorHAnsi" w:cs="Arial"/>
          <w:sz w:val="20"/>
          <w:szCs w:val="22"/>
        </w:rPr>
        <w:tab/>
        <w:t xml:space="preserve">Enduring Understandings 3E:  Transmission of information results in changes within and between </w:t>
      </w:r>
    </w:p>
    <w:p w:rsidR="00A545C4" w:rsidRPr="00700AD6" w:rsidRDefault="00A545C4" w:rsidP="00A545C4">
      <w:pPr>
        <w:widowControl w:val="0"/>
        <w:ind w:left="720" w:firstLine="720"/>
        <w:rPr>
          <w:rFonts w:asciiTheme="minorHAnsi" w:hAnsiTheme="minorHAnsi" w:cs="Arial"/>
          <w:sz w:val="20"/>
          <w:szCs w:val="22"/>
        </w:rPr>
      </w:pPr>
      <w:r w:rsidRPr="00700AD6">
        <w:rPr>
          <w:rFonts w:asciiTheme="minorHAnsi" w:hAnsiTheme="minorHAnsi" w:cs="Arial"/>
          <w:sz w:val="20"/>
          <w:szCs w:val="22"/>
        </w:rPr>
        <w:t>biological systems.</w:t>
      </w:r>
    </w:p>
    <w:p w:rsidR="00370F92" w:rsidRPr="00370F92" w:rsidRDefault="00370F92" w:rsidP="00370F92">
      <w:pPr>
        <w:widowControl w:val="0"/>
        <w:rPr>
          <w:rFonts w:asciiTheme="minorHAnsi" w:hAnsiTheme="minorHAnsi" w:cs="Arial"/>
          <w:b/>
          <w:sz w:val="20"/>
          <w:szCs w:val="22"/>
        </w:rPr>
      </w:pPr>
      <w:r>
        <w:rPr>
          <w:rFonts w:asciiTheme="minorHAnsi" w:hAnsiTheme="minorHAnsi" w:cs="Arial"/>
          <w:b/>
          <w:sz w:val="20"/>
          <w:szCs w:val="22"/>
        </w:rPr>
        <w:t>4.  Biological systems interact, and these systems and their interactions posses complex properties.</w:t>
      </w:r>
    </w:p>
    <w:p w:rsidR="00A545C4" w:rsidRPr="00700AD6" w:rsidRDefault="00A545C4" w:rsidP="009907CB">
      <w:pPr>
        <w:widowControl w:val="0"/>
        <w:rPr>
          <w:rFonts w:asciiTheme="minorHAnsi" w:hAnsiTheme="minorHAnsi" w:cs="Arial"/>
          <w:sz w:val="20"/>
          <w:szCs w:val="22"/>
        </w:rPr>
      </w:pPr>
      <w:r>
        <w:rPr>
          <w:rFonts w:asciiTheme="minorHAnsi" w:hAnsiTheme="minorHAnsi" w:cs="Arial"/>
          <w:sz w:val="20"/>
          <w:szCs w:val="22"/>
        </w:rPr>
        <w:tab/>
      </w:r>
      <w:r w:rsidRPr="00700AD6">
        <w:rPr>
          <w:rFonts w:asciiTheme="minorHAnsi" w:hAnsiTheme="minorHAnsi" w:cs="Arial"/>
          <w:sz w:val="20"/>
          <w:szCs w:val="22"/>
        </w:rPr>
        <w:t xml:space="preserve">Enduring Understanding 4A:  Interactions within biological systems lead to complex chemical </w:t>
      </w:r>
    </w:p>
    <w:p w:rsidR="009907CB" w:rsidRPr="00700AD6" w:rsidRDefault="00A545C4" w:rsidP="00A545C4">
      <w:pPr>
        <w:widowControl w:val="0"/>
        <w:ind w:left="720" w:firstLine="720"/>
        <w:rPr>
          <w:rFonts w:asciiTheme="minorHAnsi" w:hAnsiTheme="minorHAnsi" w:cs="Arial"/>
          <w:sz w:val="20"/>
          <w:szCs w:val="22"/>
        </w:rPr>
      </w:pPr>
      <w:r w:rsidRPr="00700AD6">
        <w:rPr>
          <w:rFonts w:asciiTheme="minorHAnsi" w:hAnsiTheme="minorHAnsi" w:cs="Arial"/>
          <w:sz w:val="20"/>
          <w:szCs w:val="22"/>
        </w:rPr>
        <w:t>properties.</w:t>
      </w:r>
    </w:p>
    <w:p w:rsidR="00A545C4" w:rsidRPr="00700AD6" w:rsidRDefault="00A545C4" w:rsidP="009907CB">
      <w:pPr>
        <w:widowControl w:val="0"/>
        <w:rPr>
          <w:rFonts w:asciiTheme="minorHAnsi" w:hAnsiTheme="minorHAnsi" w:cs="Arial"/>
          <w:sz w:val="20"/>
          <w:szCs w:val="22"/>
        </w:rPr>
      </w:pPr>
      <w:r w:rsidRPr="00700AD6">
        <w:rPr>
          <w:rFonts w:asciiTheme="minorHAnsi" w:hAnsiTheme="minorHAnsi" w:cs="Arial"/>
          <w:sz w:val="20"/>
          <w:szCs w:val="22"/>
        </w:rPr>
        <w:tab/>
        <w:t xml:space="preserve">Enduring Understanding 4B:  Competition and cooperation are important </w:t>
      </w:r>
      <w:r w:rsidR="00700AD6" w:rsidRPr="00700AD6">
        <w:rPr>
          <w:rFonts w:asciiTheme="minorHAnsi" w:hAnsiTheme="minorHAnsi" w:cs="Arial"/>
          <w:sz w:val="20"/>
          <w:szCs w:val="22"/>
        </w:rPr>
        <w:t>aspects of biological systems.</w:t>
      </w:r>
    </w:p>
    <w:p w:rsidR="00700AD6" w:rsidRPr="00700AD6" w:rsidRDefault="00700AD6" w:rsidP="009907CB">
      <w:pPr>
        <w:widowControl w:val="0"/>
        <w:rPr>
          <w:rFonts w:asciiTheme="minorHAnsi" w:hAnsiTheme="minorHAnsi" w:cs="Arial"/>
          <w:sz w:val="20"/>
          <w:szCs w:val="22"/>
        </w:rPr>
      </w:pPr>
      <w:r w:rsidRPr="00700AD6">
        <w:rPr>
          <w:rFonts w:asciiTheme="minorHAnsi" w:hAnsiTheme="minorHAnsi" w:cs="Arial"/>
          <w:sz w:val="20"/>
          <w:szCs w:val="22"/>
        </w:rPr>
        <w:tab/>
        <w:t xml:space="preserve">Enduring Understanding 4C:  Naturally occurring diversity among and between components within </w:t>
      </w:r>
    </w:p>
    <w:p w:rsidR="00700AD6" w:rsidRPr="00700AD6" w:rsidRDefault="00700AD6" w:rsidP="00700AD6">
      <w:pPr>
        <w:widowControl w:val="0"/>
        <w:ind w:left="720" w:firstLine="720"/>
        <w:rPr>
          <w:rFonts w:asciiTheme="minorHAnsi" w:hAnsiTheme="minorHAnsi" w:cs="Arial"/>
          <w:sz w:val="20"/>
          <w:szCs w:val="22"/>
        </w:rPr>
      </w:pPr>
      <w:r w:rsidRPr="00700AD6">
        <w:rPr>
          <w:rFonts w:asciiTheme="minorHAnsi" w:hAnsiTheme="minorHAnsi" w:cs="Arial"/>
          <w:sz w:val="20"/>
          <w:szCs w:val="22"/>
        </w:rPr>
        <w:t>biological systems affects interactions within the environment.</w:t>
      </w:r>
    </w:p>
    <w:p w:rsidR="00700AD6" w:rsidRDefault="00700AD6" w:rsidP="009907CB">
      <w:pPr>
        <w:widowControl w:val="0"/>
        <w:rPr>
          <w:rFonts w:asciiTheme="minorHAnsi" w:hAnsiTheme="minorHAnsi" w:cs="Arial"/>
          <w:b/>
          <w:sz w:val="20"/>
          <w:szCs w:val="22"/>
          <w:u w:val="single"/>
        </w:rPr>
      </w:pPr>
    </w:p>
    <w:p w:rsidR="009907CB" w:rsidRPr="009907CB" w:rsidRDefault="009907CB" w:rsidP="009907CB">
      <w:pPr>
        <w:widowControl w:val="0"/>
        <w:rPr>
          <w:rFonts w:asciiTheme="minorHAnsi" w:hAnsiTheme="minorHAnsi" w:cs="Arial"/>
          <w:b/>
          <w:sz w:val="20"/>
          <w:szCs w:val="22"/>
          <w:u w:val="single"/>
        </w:rPr>
      </w:pPr>
      <w:r w:rsidRPr="009907CB">
        <w:rPr>
          <w:rFonts w:asciiTheme="minorHAnsi" w:hAnsiTheme="minorHAnsi" w:cs="Arial"/>
          <w:b/>
          <w:sz w:val="20"/>
          <w:szCs w:val="22"/>
          <w:u w:val="single"/>
        </w:rPr>
        <w:t>Science Practices:</w:t>
      </w:r>
    </w:p>
    <w:p w:rsidR="00870EED" w:rsidRDefault="00700AD6" w:rsidP="00700AD6">
      <w:pPr>
        <w:pStyle w:val="NoSpacing"/>
        <w:rPr>
          <w:rFonts w:eastAsia="Times New Roman" w:cs="Arial"/>
          <w:sz w:val="20"/>
          <w:lang w:eastAsia="en-US"/>
        </w:rPr>
      </w:pPr>
      <w:r>
        <w:rPr>
          <w:rFonts w:eastAsia="Times New Roman" w:cs="Arial"/>
          <w:sz w:val="20"/>
          <w:lang w:eastAsia="en-US"/>
        </w:rPr>
        <w:t>1.   The student can use representations and models to communicate scientific phenomena and solve scientific problems.</w:t>
      </w:r>
    </w:p>
    <w:p w:rsidR="00700AD6" w:rsidRDefault="00700AD6" w:rsidP="00700AD6">
      <w:pPr>
        <w:pStyle w:val="NoSpacing"/>
        <w:rPr>
          <w:rFonts w:eastAsia="Times New Roman" w:cs="Arial"/>
          <w:sz w:val="20"/>
          <w:lang w:eastAsia="en-US"/>
        </w:rPr>
      </w:pPr>
      <w:r>
        <w:rPr>
          <w:rFonts w:eastAsia="Times New Roman" w:cs="Arial"/>
          <w:sz w:val="20"/>
          <w:lang w:eastAsia="en-US"/>
        </w:rPr>
        <w:t>2.  The student can use mathematics appropriately.</w:t>
      </w:r>
    </w:p>
    <w:p w:rsidR="00700AD6" w:rsidRDefault="00700AD6" w:rsidP="00700AD6">
      <w:pPr>
        <w:pStyle w:val="NoSpacing"/>
        <w:rPr>
          <w:rFonts w:eastAsia="Times New Roman" w:cs="Arial"/>
          <w:sz w:val="20"/>
          <w:lang w:eastAsia="en-US"/>
        </w:rPr>
      </w:pPr>
      <w:r>
        <w:rPr>
          <w:rFonts w:eastAsia="Times New Roman" w:cs="Arial"/>
          <w:sz w:val="20"/>
          <w:lang w:eastAsia="en-US"/>
        </w:rPr>
        <w:t>3.  The student can engage in scientific questioning to extend thinking or to guide investigations within the context of the AP course.</w:t>
      </w:r>
    </w:p>
    <w:p w:rsidR="00700AD6" w:rsidRDefault="00700AD6" w:rsidP="00700AD6">
      <w:pPr>
        <w:pStyle w:val="NoSpacing"/>
        <w:rPr>
          <w:rFonts w:eastAsia="Times New Roman" w:cs="Arial"/>
          <w:sz w:val="20"/>
          <w:lang w:eastAsia="en-US"/>
        </w:rPr>
      </w:pPr>
      <w:r>
        <w:rPr>
          <w:rFonts w:eastAsia="Times New Roman" w:cs="Arial"/>
          <w:sz w:val="20"/>
          <w:lang w:eastAsia="en-US"/>
        </w:rPr>
        <w:t>4.  The student can plan and implement data collection strategies appropriate to a particular scientific question.</w:t>
      </w:r>
    </w:p>
    <w:p w:rsidR="00700AD6" w:rsidRDefault="00700AD6" w:rsidP="00700AD6">
      <w:pPr>
        <w:pStyle w:val="NoSpacing"/>
        <w:rPr>
          <w:rFonts w:eastAsia="Times New Roman" w:cs="Arial"/>
          <w:sz w:val="20"/>
          <w:lang w:eastAsia="en-US"/>
        </w:rPr>
      </w:pPr>
      <w:r>
        <w:rPr>
          <w:rFonts w:eastAsia="Times New Roman" w:cs="Arial"/>
          <w:sz w:val="20"/>
          <w:lang w:eastAsia="en-US"/>
        </w:rPr>
        <w:t>5.  The student can perform data analysis and evaluation of evidence.</w:t>
      </w:r>
    </w:p>
    <w:p w:rsidR="00700AD6" w:rsidRDefault="00700AD6" w:rsidP="00700AD6">
      <w:pPr>
        <w:pStyle w:val="NoSpacing"/>
        <w:rPr>
          <w:rFonts w:eastAsia="Times New Roman" w:cs="Arial"/>
          <w:sz w:val="20"/>
          <w:lang w:eastAsia="en-US"/>
        </w:rPr>
      </w:pPr>
      <w:r>
        <w:rPr>
          <w:rFonts w:eastAsia="Times New Roman" w:cs="Arial"/>
          <w:sz w:val="20"/>
          <w:lang w:eastAsia="en-US"/>
        </w:rPr>
        <w:t>6.  The student can work with scientific explanation and theories.</w:t>
      </w:r>
    </w:p>
    <w:p w:rsidR="00700AD6" w:rsidRDefault="00700AD6" w:rsidP="00700AD6">
      <w:pPr>
        <w:pStyle w:val="NoSpacing"/>
        <w:rPr>
          <w:rFonts w:eastAsia="Times New Roman" w:cs="Arial"/>
          <w:sz w:val="20"/>
          <w:lang w:eastAsia="en-US"/>
        </w:rPr>
      </w:pPr>
      <w:r>
        <w:rPr>
          <w:rFonts w:eastAsia="Times New Roman" w:cs="Arial"/>
          <w:sz w:val="20"/>
          <w:lang w:eastAsia="en-US"/>
        </w:rPr>
        <w:t>7.  The student is able to connect and relate knowledge across various scales, concepts and representations in and across domains.</w:t>
      </w:r>
    </w:p>
    <w:p w:rsidR="001A4192" w:rsidRDefault="001A4192" w:rsidP="00700AD6">
      <w:pPr>
        <w:pStyle w:val="NoSpacing"/>
        <w:rPr>
          <w:rFonts w:eastAsia="Times New Roman" w:cs="Arial"/>
          <w:sz w:val="20"/>
          <w:lang w:eastAsia="en-US"/>
        </w:rPr>
      </w:pPr>
    </w:p>
    <w:p w:rsidR="001A4192" w:rsidRDefault="001A4192" w:rsidP="00700AD6">
      <w:pPr>
        <w:pStyle w:val="NoSpacing"/>
        <w:rPr>
          <w:rFonts w:eastAsia="Times New Roman" w:cs="Arial"/>
          <w:sz w:val="20"/>
          <w:lang w:eastAsia="en-US"/>
        </w:rPr>
      </w:pPr>
    </w:p>
    <w:p w:rsidR="001A4192" w:rsidRDefault="001A4192" w:rsidP="00700AD6">
      <w:pPr>
        <w:pStyle w:val="NoSpacing"/>
        <w:rPr>
          <w:rFonts w:eastAsia="Times New Roman" w:cs="Arial"/>
          <w:sz w:val="20"/>
          <w:lang w:eastAsia="en-US"/>
        </w:rPr>
      </w:pPr>
    </w:p>
    <w:p w:rsidR="001A4192" w:rsidRDefault="001A4192" w:rsidP="00700AD6">
      <w:pPr>
        <w:pStyle w:val="NoSpacing"/>
        <w:rPr>
          <w:rFonts w:eastAsia="Times New Roman" w:cs="Arial"/>
          <w:sz w:val="20"/>
          <w:lang w:eastAsia="en-US"/>
        </w:rPr>
      </w:pPr>
    </w:p>
    <w:p w:rsidR="001A4192" w:rsidRDefault="001A4192" w:rsidP="00700AD6">
      <w:pPr>
        <w:pStyle w:val="NoSpacing"/>
        <w:rPr>
          <w:rFonts w:eastAsia="Times New Roman" w:cs="Arial"/>
          <w:sz w:val="20"/>
          <w:lang w:eastAsia="en-US"/>
        </w:rPr>
      </w:pPr>
    </w:p>
    <w:p w:rsidR="00802963" w:rsidRDefault="00802963" w:rsidP="00700AD6">
      <w:pPr>
        <w:pStyle w:val="NoSpacing"/>
        <w:rPr>
          <w:rFonts w:eastAsia="Times New Roman" w:cs="Arial"/>
          <w:sz w:val="20"/>
          <w:lang w:eastAsia="en-US"/>
        </w:rPr>
      </w:pPr>
    </w:p>
    <w:p w:rsidR="00802963" w:rsidRDefault="00802963" w:rsidP="00700AD6">
      <w:pPr>
        <w:pStyle w:val="NoSpacing"/>
        <w:rPr>
          <w:rFonts w:eastAsia="Times New Roman" w:cs="Arial"/>
          <w:sz w:val="20"/>
          <w:lang w:eastAsia="en-US"/>
        </w:rPr>
      </w:pPr>
    </w:p>
    <w:p w:rsidR="00802963" w:rsidRDefault="00802963" w:rsidP="00700AD6">
      <w:pPr>
        <w:pStyle w:val="NoSpacing"/>
        <w:rPr>
          <w:rFonts w:eastAsia="Times New Roman" w:cs="Arial"/>
          <w:sz w:val="20"/>
          <w:lang w:eastAsia="en-US"/>
        </w:rPr>
      </w:pPr>
    </w:p>
    <w:p w:rsidR="00802963" w:rsidRDefault="00802963" w:rsidP="00700AD6">
      <w:pPr>
        <w:pStyle w:val="NoSpacing"/>
        <w:rPr>
          <w:rFonts w:eastAsia="Times New Roman" w:cs="Arial"/>
          <w:sz w:val="20"/>
          <w:lang w:eastAsia="en-US"/>
        </w:rPr>
      </w:pPr>
    </w:p>
    <w:p w:rsidR="00802963" w:rsidRDefault="00802963" w:rsidP="00700AD6">
      <w:pPr>
        <w:pStyle w:val="NoSpacing"/>
        <w:rPr>
          <w:rFonts w:eastAsia="Times New Roman" w:cs="Arial"/>
          <w:sz w:val="20"/>
          <w:lang w:eastAsia="en-US"/>
        </w:rPr>
      </w:pPr>
    </w:p>
    <w:p w:rsidR="00802963" w:rsidRDefault="00802963" w:rsidP="00700AD6">
      <w:pPr>
        <w:pStyle w:val="NoSpacing"/>
        <w:rPr>
          <w:rFonts w:eastAsia="Times New Roman" w:cs="Arial"/>
          <w:sz w:val="20"/>
          <w:lang w:eastAsia="en-US"/>
        </w:rPr>
      </w:pPr>
    </w:p>
    <w:p w:rsidR="00802963" w:rsidRDefault="00802963" w:rsidP="00700AD6">
      <w:pPr>
        <w:pStyle w:val="NoSpacing"/>
        <w:rPr>
          <w:rFonts w:eastAsia="Times New Roman" w:cs="Arial"/>
          <w:sz w:val="20"/>
          <w:lang w:eastAsia="en-US"/>
        </w:rPr>
      </w:pPr>
    </w:p>
    <w:p w:rsidR="00802963" w:rsidRDefault="00802963" w:rsidP="00700AD6">
      <w:pPr>
        <w:pStyle w:val="NoSpacing"/>
        <w:rPr>
          <w:rFonts w:eastAsia="Times New Roman" w:cs="Arial"/>
          <w:sz w:val="20"/>
          <w:lang w:eastAsia="en-US"/>
        </w:rPr>
      </w:pPr>
    </w:p>
    <w:p w:rsidR="00802963" w:rsidRDefault="00802963" w:rsidP="00700AD6">
      <w:pPr>
        <w:pStyle w:val="NoSpacing"/>
        <w:rPr>
          <w:rFonts w:eastAsia="Times New Roman" w:cs="Arial"/>
          <w:sz w:val="20"/>
          <w:lang w:eastAsia="en-US"/>
        </w:rPr>
      </w:pPr>
    </w:p>
    <w:p w:rsidR="00802963" w:rsidRDefault="00802963" w:rsidP="00700AD6">
      <w:pPr>
        <w:pStyle w:val="NoSpacing"/>
        <w:rPr>
          <w:rFonts w:eastAsia="Times New Roman" w:cs="Arial"/>
          <w:sz w:val="20"/>
          <w:lang w:eastAsia="en-US"/>
        </w:rPr>
      </w:pPr>
    </w:p>
    <w:p w:rsidR="00802963" w:rsidRDefault="00802963" w:rsidP="00700AD6">
      <w:pPr>
        <w:pStyle w:val="NoSpacing"/>
        <w:rPr>
          <w:rFonts w:eastAsia="Times New Roman" w:cs="Arial"/>
          <w:sz w:val="20"/>
          <w:lang w:eastAsia="en-US"/>
        </w:rPr>
      </w:pPr>
    </w:p>
    <w:p w:rsidR="00802963" w:rsidRDefault="00802963" w:rsidP="00700AD6">
      <w:pPr>
        <w:pStyle w:val="NoSpacing"/>
        <w:rPr>
          <w:rFonts w:eastAsia="Times New Roman" w:cs="Arial"/>
          <w:sz w:val="20"/>
          <w:lang w:eastAsia="en-US"/>
        </w:rPr>
      </w:pPr>
    </w:p>
    <w:p w:rsidR="00802963" w:rsidRDefault="00802963" w:rsidP="00700AD6">
      <w:pPr>
        <w:pStyle w:val="NoSpacing"/>
        <w:rPr>
          <w:rFonts w:eastAsia="Times New Roman" w:cs="Arial"/>
          <w:sz w:val="20"/>
          <w:lang w:eastAsia="en-US"/>
        </w:rPr>
      </w:pPr>
    </w:p>
    <w:p w:rsidR="00802963" w:rsidRDefault="00802963" w:rsidP="00700AD6">
      <w:pPr>
        <w:pStyle w:val="NoSpacing"/>
        <w:rPr>
          <w:rFonts w:eastAsia="Times New Roman" w:cs="Arial"/>
          <w:sz w:val="20"/>
          <w:lang w:eastAsia="en-US"/>
        </w:rPr>
      </w:pPr>
    </w:p>
    <w:p w:rsidR="00802963" w:rsidRDefault="00802963" w:rsidP="00700AD6">
      <w:pPr>
        <w:pStyle w:val="NoSpacing"/>
        <w:rPr>
          <w:rFonts w:eastAsia="Times New Roman" w:cs="Arial"/>
          <w:sz w:val="20"/>
          <w:lang w:eastAsia="en-US"/>
        </w:rPr>
      </w:pPr>
    </w:p>
    <w:p w:rsidR="00802963" w:rsidRDefault="00802963" w:rsidP="00700AD6">
      <w:pPr>
        <w:pStyle w:val="NoSpacing"/>
        <w:rPr>
          <w:rFonts w:eastAsia="Times New Roman" w:cs="Arial"/>
          <w:sz w:val="20"/>
          <w:lang w:eastAsia="en-US"/>
        </w:rPr>
      </w:pPr>
    </w:p>
    <w:p w:rsidR="00802963" w:rsidRDefault="00802963" w:rsidP="00700AD6">
      <w:pPr>
        <w:pStyle w:val="NoSpacing"/>
        <w:rPr>
          <w:rFonts w:eastAsia="Times New Roman" w:cs="Arial"/>
          <w:sz w:val="20"/>
          <w:lang w:eastAsia="en-US"/>
        </w:rPr>
      </w:pPr>
    </w:p>
    <w:p w:rsidR="00802963" w:rsidRDefault="00802963" w:rsidP="00700AD6">
      <w:pPr>
        <w:pStyle w:val="NoSpacing"/>
        <w:rPr>
          <w:rFonts w:eastAsia="Times New Roman" w:cs="Arial"/>
          <w:sz w:val="20"/>
          <w:lang w:eastAsia="en-US"/>
        </w:rPr>
      </w:pPr>
    </w:p>
    <w:p w:rsidR="001A4192" w:rsidRPr="00291581" w:rsidRDefault="001A4192" w:rsidP="001A4192">
      <w:pPr>
        <w:pStyle w:val="NoSpacing"/>
        <w:jc w:val="center"/>
        <w:rPr>
          <w:rFonts w:eastAsia="Times New Roman" w:cs="Arial"/>
          <w:b/>
          <w:sz w:val="24"/>
          <w:lang w:eastAsia="en-US"/>
        </w:rPr>
      </w:pPr>
      <w:r w:rsidRPr="00291581">
        <w:rPr>
          <w:rFonts w:eastAsia="Times New Roman" w:cs="Arial"/>
          <w:b/>
          <w:sz w:val="24"/>
          <w:lang w:eastAsia="en-US"/>
        </w:rPr>
        <w:lastRenderedPageBreak/>
        <w:t>Syllabus Contract</w:t>
      </w:r>
    </w:p>
    <w:p w:rsidR="001A4192" w:rsidRPr="00291581" w:rsidRDefault="001A4192" w:rsidP="001A4192">
      <w:pPr>
        <w:pStyle w:val="NoSpacing"/>
        <w:jc w:val="center"/>
        <w:rPr>
          <w:rFonts w:eastAsia="Times New Roman" w:cs="Arial"/>
          <w:b/>
          <w:sz w:val="24"/>
          <w:lang w:eastAsia="en-US"/>
        </w:rPr>
      </w:pPr>
      <w:r w:rsidRPr="00291581">
        <w:rPr>
          <w:rFonts w:eastAsia="Times New Roman" w:cs="Arial"/>
          <w:b/>
          <w:sz w:val="24"/>
          <w:lang w:eastAsia="en-US"/>
        </w:rPr>
        <w:t>Read, Sign, and Return</w:t>
      </w:r>
    </w:p>
    <w:p w:rsidR="001A4192" w:rsidRPr="00291581" w:rsidRDefault="001A4192" w:rsidP="001A4192">
      <w:pPr>
        <w:pStyle w:val="NoSpacing"/>
        <w:jc w:val="center"/>
        <w:rPr>
          <w:rFonts w:eastAsia="Times New Roman" w:cs="Arial"/>
          <w:b/>
          <w:sz w:val="24"/>
          <w:lang w:eastAsia="en-US"/>
        </w:rPr>
      </w:pPr>
    </w:p>
    <w:p w:rsidR="001A4192" w:rsidRPr="00291581" w:rsidRDefault="001A4192" w:rsidP="001A4192">
      <w:pPr>
        <w:pStyle w:val="NoSpacing"/>
        <w:jc w:val="center"/>
        <w:rPr>
          <w:rFonts w:eastAsia="Times New Roman" w:cs="Arial"/>
          <w:b/>
          <w:sz w:val="24"/>
          <w:lang w:eastAsia="en-US"/>
        </w:rPr>
      </w:pPr>
    </w:p>
    <w:p w:rsidR="001A4192" w:rsidRDefault="001A4192" w:rsidP="00291581">
      <w:pPr>
        <w:pStyle w:val="NoSpacing"/>
        <w:spacing w:line="360" w:lineRule="auto"/>
        <w:rPr>
          <w:rFonts w:eastAsia="Times New Roman" w:cs="Arial"/>
          <w:sz w:val="24"/>
          <w:lang w:eastAsia="en-US"/>
        </w:rPr>
      </w:pPr>
      <w:r w:rsidRPr="00291581">
        <w:rPr>
          <w:rFonts w:eastAsia="Times New Roman" w:cs="Arial"/>
          <w:sz w:val="24"/>
          <w:lang w:eastAsia="en-US"/>
        </w:rPr>
        <w:t>I ____________________________________ have read and understand the expectations that have been put on me in</w:t>
      </w:r>
      <w:r w:rsidR="00291581" w:rsidRPr="00291581">
        <w:rPr>
          <w:rFonts w:eastAsia="Times New Roman" w:cs="Arial"/>
          <w:sz w:val="24"/>
          <w:lang w:eastAsia="en-US"/>
        </w:rPr>
        <w:t xml:space="preserve"> AP biology.  </w:t>
      </w:r>
    </w:p>
    <w:p w:rsidR="00291581" w:rsidRDefault="00291581" w:rsidP="00291581">
      <w:pPr>
        <w:pStyle w:val="NoSpacing"/>
        <w:spacing w:line="360" w:lineRule="auto"/>
        <w:rPr>
          <w:rFonts w:eastAsia="Times New Roman" w:cs="Arial"/>
          <w:sz w:val="24"/>
          <w:lang w:eastAsia="en-US"/>
        </w:rPr>
      </w:pPr>
    </w:p>
    <w:p w:rsidR="00291581" w:rsidRDefault="00291581" w:rsidP="00291581">
      <w:pPr>
        <w:pStyle w:val="NoSpacing"/>
        <w:spacing w:line="360" w:lineRule="auto"/>
        <w:rPr>
          <w:rFonts w:eastAsia="Times New Roman" w:cs="Arial"/>
          <w:sz w:val="24"/>
          <w:lang w:eastAsia="en-US"/>
        </w:rPr>
      </w:pPr>
      <w:r>
        <w:rPr>
          <w:rFonts w:eastAsia="Times New Roman" w:cs="Arial"/>
          <w:sz w:val="24"/>
          <w:lang w:eastAsia="en-US"/>
        </w:rPr>
        <w:t>Student Signature:__________________________________________</w:t>
      </w:r>
    </w:p>
    <w:p w:rsidR="00291581" w:rsidRDefault="00291581" w:rsidP="00291581">
      <w:pPr>
        <w:pStyle w:val="NoSpacing"/>
        <w:spacing w:line="360" w:lineRule="auto"/>
        <w:rPr>
          <w:rFonts w:eastAsia="Times New Roman" w:cs="Arial"/>
          <w:sz w:val="24"/>
          <w:lang w:eastAsia="en-US"/>
        </w:rPr>
      </w:pPr>
      <w:r>
        <w:rPr>
          <w:rFonts w:eastAsia="Times New Roman" w:cs="Arial"/>
          <w:sz w:val="24"/>
          <w:lang w:eastAsia="en-US"/>
        </w:rPr>
        <w:t>Parent Signature: ___________________________________________</w:t>
      </w:r>
    </w:p>
    <w:p w:rsidR="00291581" w:rsidRDefault="00291581" w:rsidP="00291581">
      <w:pPr>
        <w:pStyle w:val="NoSpacing"/>
        <w:spacing w:line="360" w:lineRule="auto"/>
        <w:rPr>
          <w:rFonts w:eastAsia="Times New Roman" w:cs="Arial"/>
          <w:sz w:val="24"/>
          <w:lang w:eastAsia="en-US"/>
        </w:rPr>
      </w:pPr>
    </w:p>
    <w:p w:rsidR="00291581" w:rsidRPr="00291581" w:rsidRDefault="00291581" w:rsidP="00291581">
      <w:pPr>
        <w:pStyle w:val="NoSpacing"/>
        <w:spacing w:line="360" w:lineRule="auto"/>
        <w:rPr>
          <w:sz w:val="24"/>
          <w:szCs w:val="20"/>
        </w:rPr>
      </w:pPr>
      <w:r>
        <w:rPr>
          <w:rFonts w:eastAsia="Times New Roman" w:cs="Arial"/>
          <w:sz w:val="24"/>
          <w:lang w:eastAsia="en-US"/>
        </w:rPr>
        <w:t>Date:_______________________________</w:t>
      </w:r>
    </w:p>
    <w:sectPr w:rsidR="00291581" w:rsidRPr="00291581" w:rsidSect="00B509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192" w:rsidRDefault="001A4192" w:rsidP="001A4192">
      <w:r>
        <w:separator/>
      </w:r>
    </w:p>
  </w:endnote>
  <w:endnote w:type="continuationSeparator" w:id="0">
    <w:p w:rsidR="001A4192" w:rsidRDefault="001A4192" w:rsidP="001A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192" w:rsidRDefault="001A4192" w:rsidP="001A4192">
      <w:r>
        <w:separator/>
      </w:r>
    </w:p>
  </w:footnote>
  <w:footnote w:type="continuationSeparator" w:id="0">
    <w:p w:rsidR="001A4192" w:rsidRDefault="001A4192" w:rsidP="001A4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6D3B"/>
    <w:multiLevelType w:val="hybridMultilevel"/>
    <w:tmpl w:val="32809EDC"/>
    <w:lvl w:ilvl="0" w:tplc="9BD49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0613C"/>
    <w:multiLevelType w:val="hybridMultilevel"/>
    <w:tmpl w:val="BD92F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25A06"/>
    <w:multiLevelType w:val="hybridMultilevel"/>
    <w:tmpl w:val="052E2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D0E1A"/>
    <w:multiLevelType w:val="hybridMultilevel"/>
    <w:tmpl w:val="9D8436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A0917"/>
    <w:multiLevelType w:val="hybridMultilevel"/>
    <w:tmpl w:val="BBBEE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D1ACF"/>
    <w:multiLevelType w:val="hybridMultilevel"/>
    <w:tmpl w:val="40F8C9B8"/>
    <w:lvl w:ilvl="0" w:tplc="F9C0E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5C"/>
    <w:rsid w:val="00150586"/>
    <w:rsid w:val="001538D2"/>
    <w:rsid w:val="0016093E"/>
    <w:rsid w:val="00160B8B"/>
    <w:rsid w:val="0018210B"/>
    <w:rsid w:val="001A4192"/>
    <w:rsid w:val="00207F01"/>
    <w:rsid w:val="00291581"/>
    <w:rsid w:val="002C3EB9"/>
    <w:rsid w:val="00370F92"/>
    <w:rsid w:val="003A259C"/>
    <w:rsid w:val="004A133A"/>
    <w:rsid w:val="004E4D5A"/>
    <w:rsid w:val="0053553A"/>
    <w:rsid w:val="00575698"/>
    <w:rsid w:val="005A3B73"/>
    <w:rsid w:val="005F68E8"/>
    <w:rsid w:val="0064273F"/>
    <w:rsid w:val="00645AE8"/>
    <w:rsid w:val="006D5C09"/>
    <w:rsid w:val="00700AD6"/>
    <w:rsid w:val="007062D4"/>
    <w:rsid w:val="00802963"/>
    <w:rsid w:val="00821B28"/>
    <w:rsid w:val="008324B5"/>
    <w:rsid w:val="00870EED"/>
    <w:rsid w:val="00896961"/>
    <w:rsid w:val="008A777B"/>
    <w:rsid w:val="008B5FB6"/>
    <w:rsid w:val="00957279"/>
    <w:rsid w:val="009907CB"/>
    <w:rsid w:val="009C4999"/>
    <w:rsid w:val="009E7C52"/>
    <w:rsid w:val="009E7DD4"/>
    <w:rsid w:val="009F197B"/>
    <w:rsid w:val="00A545C4"/>
    <w:rsid w:val="00A76915"/>
    <w:rsid w:val="00A91AD7"/>
    <w:rsid w:val="00AB3207"/>
    <w:rsid w:val="00AD575C"/>
    <w:rsid w:val="00AE1417"/>
    <w:rsid w:val="00B11819"/>
    <w:rsid w:val="00B5093B"/>
    <w:rsid w:val="00BB0AEF"/>
    <w:rsid w:val="00C92125"/>
    <w:rsid w:val="00CD719D"/>
    <w:rsid w:val="00F73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7CDE24F-09CB-4C33-8DD6-17BEFFE5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17"/>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75C"/>
    <w:pPr>
      <w:spacing w:after="0" w:line="240" w:lineRule="auto"/>
    </w:pPr>
  </w:style>
  <w:style w:type="character" w:styleId="Hyperlink">
    <w:name w:val="Hyperlink"/>
    <w:basedOn w:val="DefaultParagraphFont"/>
    <w:uiPriority w:val="99"/>
    <w:unhideWhenUsed/>
    <w:rsid w:val="00AD575C"/>
    <w:rPr>
      <w:color w:val="0000FF" w:themeColor="hyperlink"/>
      <w:u w:val="single"/>
    </w:rPr>
  </w:style>
  <w:style w:type="paragraph" w:styleId="ListParagraph">
    <w:name w:val="List Paragraph"/>
    <w:basedOn w:val="Normal"/>
    <w:uiPriority w:val="34"/>
    <w:qFormat/>
    <w:rsid w:val="00AE1417"/>
    <w:pPr>
      <w:ind w:left="720"/>
      <w:contextualSpacing/>
    </w:pPr>
  </w:style>
  <w:style w:type="paragraph" w:styleId="Header">
    <w:name w:val="header"/>
    <w:basedOn w:val="Normal"/>
    <w:link w:val="HeaderChar"/>
    <w:uiPriority w:val="99"/>
    <w:unhideWhenUsed/>
    <w:rsid w:val="001A4192"/>
    <w:pPr>
      <w:tabs>
        <w:tab w:val="center" w:pos="4680"/>
        <w:tab w:val="right" w:pos="9360"/>
      </w:tabs>
    </w:pPr>
  </w:style>
  <w:style w:type="character" w:customStyle="1" w:styleId="HeaderChar">
    <w:name w:val="Header Char"/>
    <w:basedOn w:val="DefaultParagraphFont"/>
    <w:link w:val="Header"/>
    <w:uiPriority w:val="99"/>
    <w:rsid w:val="001A419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A4192"/>
    <w:pPr>
      <w:tabs>
        <w:tab w:val="center" w:pos="4680"/>
        <w:tab w:val="right" w:pos="9360"/>
      </w:tabs>
    </w:pPr>
  </w:style>
  <w:style w:type="character" w:customStyle="1" w:styleId="FooterChar">
    <w:name w:val="Footer Char"/>
    <w:basedOn w:val="DefaultParagraphFont"/>
    <w:link w:val="Footer"/>
    <w:uiPriority w:val="99"/>
    <w:rsid w:val="001A4192"/>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AB3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207"/>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23106">
      <w:bodyDiv w:val="1"/>
      <w:marLeft w:val="0"/>
      <w:marRight w:val="0"/>
      <w:marTop w:val="0"/>
      <w:marBottom w:val="0"/>
      <w:divBdr>
        <w:top w:val="none" w:sz="0" w:space="0" w:color="auto"/>
        <w:left w:val="none" w:sz="0" w:space="0" w:color="auto"/>
        <w:bottom w:val="none" w:sz="0" w:space="0" w:color="auto"/>
        <w:right w:val="none" w:sz="0" w:space="0" w:color="auto"/>
      </w:divBdr>
      <w:divsChild>
        <w:div w:id="765270857">
          <w:marLeft w:val="0"/>
          <w:marRight w:val="0"/>
          <w:marTop w:val="0"/>
          <w:marBottom w:val="0"/>
          <w:divBdr>
            <w:top w:val="none" w:sz="0" w:space="0" w:color="auto"/>
            <w:left w:val="none" w:sz="0" w:space="0" w:color="auto"/>
            <w:bottom w:val="none" w:sz="0" w:space="0" w:color="auto"/>
            <w:right w:val="none" w:sz="0" w:space="0" w:color="auto"/>
          </w:divBdr>
          <w:divsChild>
            <w:div w:id="544029037">
              <w:marLeft w:val="0"/>
              <w:marRight w:val="0"/>
              <w:marTop w:val="0"/>
              <w:marBottom w:val="0"/>
              <w:divBdr>
                <w:top w:val="none" w:sz="0" w:space="0" w:color="auto"/>
                <w:left w:val="none" w:sz="0" w:space="0" w:color="auto"/>
                <w:bottom w:val="none" w:sz="0" w:space="0" w:color="auto"/>
                <w:right w:val="none" w:sz="0" w:space="0" w:color="auto"/>
              </w:divBdr>
              <w:divsChild>
                <w:div w:id="16553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belbiology.weebly.com" TargetMode="External"/><Relationship Id="rId3" Type="http://schemas.openxmlformats.org/officeDocument/2006/relationships/settings" Target="settings.xml"/><Relationship Id="rId7" Type="http://schemas.openxmlformats.org/officeDocument/2006/relationships/hyperlink" Target="mailto:erict.nebel@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Nebel, Eric T.</cp:lastModifiedBy>
  <cp:revision>4</cp:revision>
  <cp:lastPrinted>2017-08-24T13:26:00Z</cp:lastPrinted>
  <dcterms:created xsi:type="dcterms:W3CDTF">2017-08-24T13:46:00Z</dcterms:created>
  <dcterms:modified xsi:type="dcterms:W3CDTF">2018-08-22T16:40:00Z</dcterms:modified>
</cp:coreProperties>
</file>